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4705" w14:textId="77777777" w:rsidR="00EA3528" w:rsidRPr="00442976" w:rsidRDefault="008E6D7A" w:rsidP="00EA3528">
      <w:pPr>
        <w:jc w:val="center"/>
        <w:rPr>
          <w:rFonts w:ascii="Aptos" w:hAnsi="Aptos" w:cs="Times New Roman"/>
          <w:b/>
          <w:bCs/>
          <w:sz w:val="24"/>
          <w:szCs w:val="24"/>
          <w:u w:val="single"/>
        </w:rPr>
      </w:pPr>
      <w:r w:rsidRPr="00442976">
        <w:rPr>
          <w:rFonts w:ascii="Aptos" w:hAnsi="Aptos" w:cs="Times New Roman"/>
          <w:b/>
          <w:bCs/>
          <w:sz w:val="24"/>
          <w:szCs w:val="24"/>
          <w:u w:val="single"/>
        </w:rPr>
        <w:t>Scope of Service/Works</w:t>
      </w:r>
    </w:p>
    <w:p w14:paraId="732F6408" w14:textId="20A4A278" w:rsidR="003F7DD6" w:rsidRPr="00442976" w:rsidRDefault="00CA7B7E" w:rsidP="00EA3528">
      <w:pPr>
        <w:jc w:val="center"/>
        <w:rPr>
          <w:rFonts w:ascii="Aptos" w:hAnsi="Aptos" w:cs="Times New Roman"/>
          <w:b/>
          <w:bCs/>
          <w:sz w:val="24"/>
          <w:szCs w:val="24"/>
          <w:u w:val="single"/>
        </w:rPr>
      </w:pPr>
      <w:r w:rsidRPr="00442976">
        <w:rPr>
          <w:rFonts w:ascii="Aptos" w:hAnsi="Aptos" w:cs="Times New Roman"/>
          <w:b/>
          <w:bCs/>
          <w:sz w:val="24"/>
          <w:szCs w:val="24"/>
          <w:u w:val="single"/>
        </w:rPr>
        <w:t>C</w:t>
      </w:r>
      <w:r w:rsidR="00237F45">
        <w:rPr>
          <w:rFonts w:ascii="Aptos" w:hAnsi="Aptos" w:cs="Times New Roman"/>
          <w:b/>
          <w:bCs/>
          <w:sz w:val="24"/>
          <w:szCs w:val="24"/>
          <w:u w:val="single"/>
        </w:rPr>
        <w:t>ybersecurity</w:t>
      </w:r>
      <w:r w:rsidR="00CA6897" w:rsidRPr="00442976">
        <w:rPr>
          <w:rFonts w:ascii="Aptos" w:hAnsi="Aptos" w:cs="Times New Roman"/>
          <w:b/>
          <w:bCs/>
          <w:sz w:val="24"/>
          <w:szCs w:val="24"/>
          <w:u w:val="single"/>
        </w:rPr>
        <w:t xml:space="preserve"> Solutions</w:t>
      </w:r>
      <w:r w:rsidR="004F19A3" w:rsidRPr="00442976">
        <w:rPr>
          <w:rFonts w:ascii="Aptos" w:hAnsi="Aptos" w:cs="Times New Roman"/>
          <w:b/>
          <w:bCs/>
          <w:sz w:val="24"/>
          <w:szCs w:val="24"/>
          <w:u w:val="single"/>
        </w:rPr>
        <w:t xml:space="preserve"> Sourcing</w:t>
      </w:r>
    </w:p>
    <w:p w14:paraId="6F0B1C50" w14:textId="058F4581" w:rsidR="000C0C24" w:rsidRPr="00D112E8" w:rsidRDefault="008E6D7A" w:rsidP="00E43F98">
      <w:pPr>
        <w:pStyle w:val="ListParagraph"/>
        <w:numPr>
          <w:ilvl w:val="0"/>
          <w:numId w:val="1"/>
        </w:numPr>
        <w:jc w:val="both"/>
        <w:rPr>
          <w:rFonts w:ascii="Aptos" w:hAnsi="Aptos" w:cs="Times New Roman"/>
          <w:sz w:val="24"/>
          <w:szCs w:val="24"/>
        </w:rPr>
      </w:pPr>
      <w:r w:rsidRPr="00D112E8">
        <w:rPr>
          <w:rFonts w:ascii="Aptos" w:hAnsi="Aptos" w:cs="Times New Roman"/>
          <w:b/>
          <w:bCs/>
          <w:sz w:val="24"/>
          <w:szCs w:val="24"/>
        </w:rPr>
        <w:t>Objectives</w:t>
      </w:r>
      <w:r w:rsidRPr="00D112E8">
        <w:rPr>
          <w:rFonts w:ascii="Aptos" w:hAnsi="Aptos" w:cs="Times New Roman"/>
          <w:sz w:val="24"/>
          <w:szCs w:val="24"/>
        </w:rPr>
        <w:br/>
      </w:r>
      <w:r w:rsidR="00D112E8" w:rsidRPr="00D112E8">
        <w:rPr>
          <w:rFonts w:ascii="Aptos" w:hAnsi="Aptos" w:cs="Times New Roman"/>
          <w:sz w:val="24"/>
          <w:szCs w:val="24"/>
        </w:rPr>
        <w:br/>
        <w:t>The objective of partnering with providers offering anti-DDoS &amp; anti-malware solutions, vulnerability assessment tools tailored for vulnerability management services, vulnerability assessment and penetration testing, in-app protection for mobile apps, GRC tools, AI-based email security, antivirus for servers &amp; PCs, and comprehensive cybersecurity solutions is to bolster Axentec's capabilities in delivering robust and secure IT solutions to our clients. By collaborating with industry-leading vendors in these areas, Axentec aims to enhance the security posture of our clients' infrastructure, applications, and data assets. These partnerships enable us to offer tailored cybersecurity solutions that address the unique needs and challenges of our clients, ensuring proactive threat detection, rapid incident response, and adherence to regulatory requirements. Through these strategic alliances and the deployment of cutting-edge security technologies, Axentec is committed to safeguarding our clients' digital assets, maintaining business continuity, and fostering trust in our services amidst a constantly evolving threat landscape.</w:t>
      </w:r>
    </w:p>
    <w:p w14:paraId="2862BC41" w14:textId="4CF25CC9" w:rsidR="00505107" w:rsidRPr="00442976" w:rsidRDefault="00B54F77" w:rsidP="000C0C24">
      <w:pPr>
        <w:numPr>
          <w:ilvl w:val="0"/>
          <w:numId w:val="1"/>
        </w:numPr>
        <w:rPr>
          <w:rFonts w:ascii="Aptos" w:hAnsi="Aptos" w:cs="Times New Roman"/>
          <w:sz w:val="24"/>
          <w:szCs w:val="24"/>
        </w:rPr>
      </w:pPr>
      <w:r w:rsidRPr="00442976">
        <w:rPr>
          <w:rFonts w:ascii="Aptos" w:hAnsi="Aptos" w:cs="Times New Roman"/>
          <w:b/>
          <w:bCs/>
          <w:sz w:val="24"/>
          <w:szCs w:val="24"/>
        </w:rPr>
        <w:t>Background Information</w:t>
      </w:r>
      <w:r w:rsidRPr="00442976">
        <w:rPr>
          <w:rFonts w:ascii="Aptos" w:hAnsi="Aptos" w:cs="Times New Roman"/>
          <w:sz w:val="24"/>
          <w:szCs w:val="24"/>
        </w:rPr>
        <w:br/>
      </w:r>
      <w:r w:rsidRPr="00442976">
        <w:rPr>
          <w:rFonts w:ascii="Aptos" w:hAnsi="Aptos" w:cs="Times New Roman"/>
          <w:sz w:val="24"/>
          <w:szCs w:val="24"/>
        </w:rPr>
        <w:br/>
      </w:r>
      <w:r w:rsidR="00D112E8" w:rsidRPr="00D112E8">
        <w:rPr>
          <w:rFonts w:ascii="Aptos" w:hAnsi="Aptos" w:cs="Times New Roman"/>
          <w:sz w:val="24"/>
          <w:szCs w:val="24"/>
        </w:rPr>
        <w:t>In response to the escalating cybersecurity threats and the critical need for robust defense measures, Axentec PLC has recognized the imperative to integrate comprehensive cybersecurity and related services into its offerings. This strategic decision underscores Axentec PLC's commitment to safeguarding the integrity, confidentiality, and availability of its clients' digital assets amidst the evolving threat landscape. By embracing advanced cybersecurity technologies and solutions, Axentec PLC aims to enhance its capability to address the diverse security challenges faced by organizations across various industries. This proactive approach not only reinforces Axentec PLC's commitment to excellence but also strengthens its position as a trusted technology partner dedicated to delivering reliable and innovative cybersecurity solutions.</w:t>
      </w:r>
      <w:r w:rsidR="00505107" w:rsidRPr="00442976">
        <w:rPr>
          <w:rFonts w:ascii="Aptos" w:hAnsi="Aptos" w:cs="Times New Roman"/>
          <w:sz w:val="24"/>
          <w:szCs w:val="24"/>
        </w:rPr>
        <w:br/>
      </w:r>
    </w:p>
    <w:p w14:paraId="3B367CBA" w14:textId="1C25D9A7" w:rsidR="00661248" w:rsidRPr="00442976" w:rsidRDefault="00661248" w:rsidP="008D6CE5">
      <w:pPr>
        <w:pStyle w:val="ListParagraph"/>
        <w:numPr>
          <w:ilvl w:val="0"/>
          <w:numId w:val="1"/>
        </w:numPr>
        <w:rPr>
          <w:rFonts w:ascii="Aptos" w:hAnsi="Aptos" w:cs="Times New Roman"/>
          <w:sz w:val="24"/>
          <w:szCs w:val="24"/>
        </w:rPr>
      </w:pPr>
      <w:r w:rsidRPr="00442976">
        <w:rPr>
          <w:rFonts w:ascii="Aptos" w:hAnsi="Aptos" w:cs="Times New Roman"/>
          <w:b/>
          <w:bCs/>
          <w:sz w:val="24"/>
          <w:szCs w:val="24"/>
        </w:rPr>
        <w:t xml:space="preserve">Scope of Service </w:t>
      </w:r>
      <w:r w:rsidR="008E6D7A" w:rsidRPr="00442976">
        <w:rPr>
          <w:rFonts w:ascii="Aptos" w:hAnsi="Aptos" w:cs="Times New Roman"/>
          <w:b/>
          <w:bCs/>
          <w:sz w:val="24"/>
          <w:szCs w:val="24"/>
        </w:rPr>
        <w:t>Requirements</w:t>
      </w:r>
      <w:r w:rsidR="001836FE" w:rsidRPr="00442976">
        <w:rPr>
          <w:rFonts w:ascii="Aptos" w:hAnsi="Aptos" w:cs="Times New Roman"/>
          <w:sz w:val="24"/>
          <w:szCs w:val="24"/>
        </w:rPr>
        <w:br/>
      </w:r>
      <w:r w:rsidR="00D112E8" w:rsidRPr="00D112E8">
        <w:rPr>
          <w:rFonts w:ascii="Aptos" w:hAnsi="Aptos" w:cs="Times New Roman"/>
          <w:sz w:val="24"/>
          <w:szCs w:val="24"/>
        </w:rPr>
        <w:br/>
        <w:t xml:space="preserve">The scope of service requirements involves integrating comprehensive cybersecurity solutions into Axentec PLC's offerings. This includes anti-DDoS and anti-malware solutions, vulnerability assessment tools, penetration testing services, in-app protection for mobile apps, GRC tools, AI-based email security, and antivirus for servers and PCs. These measures aim to enhance cybersecurity </w:t>
      </w:r>
      <w:r w:rsidR="00D112E8" w:rsidRPr="00D112E8">
        <w:rPr>
          <w:rFonts w:ascii="Aptos" w:hAnsi="Aptos" w:cs="Times New Roman"/>
          <w:sz w:val="24"/>
          <w:szCs w:val="24"/>
        </w:rPr>
        <w:lastRenderedPageBreak/>
        <w:t>defenses, protect against threats, and ensure compliance with regulatory standards.</w:t>
      </w:r>
    </w:p>
    <w:p w14:paraId="1EB8B4FD" w14:textId="77777777" w:rsidR="008D6CE5" w:rsidRPr="00442976" w:rsidRDefault="008D6CE5" w:rsidP="008D6CE5">
      <w:pPr>
        <w:pStyle w:val="ListParagraph"/>
        <w:ind w:left="630"/>
        <w:rPr>
          <w:rFonts w:ascii="Aptos" w:hAnsi="Aptos" w:cs="Times New Roman"/>
          <w:sz w:val="24"/>
          <w:szCs w:val="24"/>
        </w:rPr>
      </w:pPr>
    </w:p>
    <w:p w14:paraId="0DF07D93" w14:textId="70642F9C" w:rsidR="0092446D" w:rsidRPr="00442976" w:rsidRDefault="008E6D7A" w:rsidP="00661248">
      <w:pPr>
        <w:pStyle w:val="ListParagraph"/>
        <w:numPr>
          <w:ilvl w:val="0"/>
          <w:numId w:val="1"/>
        </w:numPr>
        <w:rPr>
          <w:rFonts w:ascii="Aptos" w:hAnsi="Aptos" w:cs="Times New Roman"/>
          <w:sz w:val="24"/>
          <w:szCs w:val="24"/>
        </w:rPr>
      </w:pPr>
      <w:r w:rsidRPr="00442976">
        <w:rPr>
          <w:rFonts w:ascii="Aptos" w:hAnsi="Aptos" w:cs="Times New Roman"/>
          <w:b/>
          <w:bCs/>
          <w:sz w:val="24"/>
          <w:szCs w:val="24"/>
        </w:rPr>
        <w:t>Delivery Schedule</w:t>
      </w:r>
      <w:r w:rsidRPr="00442976">
        <w:rPr>
          <w:rFonts w:ascii="Aptos" w:hAnsi="Aptos" w:cs="Times New Roman"/>
          <w:sz w:val="24"/>
          <w:szCs w:val="24"/>
        </w:rPr>
        <w:br/>
      </w:r>
      <w:r w:rsidR="0092446D" w:rsidRPr="00442976">
        <w:rPr>
          <w:rFonts w:ascii="Aptos" w:hAnsi="Aptos" w:cs="Times New Roman"/>
          <w:sz w:val="24"/>
          <w:szCs w:val="24"/>
        </w:rPr>
        <w:t xml:space="preserve">The service provider is expected to deliver the project within </w:t>
      </w:r>
      <w:r w:rsidR="00D112E8">
        <w:rPr>
          <w:rFonts w:ascii="Aptos" w:hAnsi="Aptos" w:cs="Times New Roman"/>
          <w:sz w:val="24"/>
          <w:szCs w:val="24"/>
        </w:rPr>
        <w:t>2months</w:t>
      </w:r>
      <w:r w:rsidR="0092446D" w:rsidRPr="00442976">
        <w:rPr>
          <w:rFonts w:ascii="Aptos" w:hAnsi="Aptos" w:cs="Times New Roman"/>
          <w:sz w:val="24"/>
          <w:szCs w:val="24"/>
        </w:rPr>
        <w:t xml:space="preserve"> after PO is received from the client.</w:t>
      </w:r>
    </w:p>
    <w:p w14:paraId="70C95708" w14:textId="5E0E2321" w:rsidR="00202399" w:rsidRPr="00442976" w:rsidRDefault="00202399" w:rsidP="006F7C8F">
      <w:pPr>
        <w:pStyle w:val="ListParagraph"/>
        <w:rPr>
          <w:rFonts w:ascii="Aptos" w:hAnsi="Aptos" w:cs="Times New Roman"/>
          <w:sz w:val="24"/>
          <w:szCs w:val="24"/>
        </w:rPr>
      </w:pPr>
    </w:p>
    <w:p w14:paraId="7C53D2DC" w14:textId="5114395D" w:rsidR="002C23B5" w:rsidRPr="005448CE" w:rsidRDefault="0092446D" w:rsidP="005448CE">
      <w:pPr>
        <w:pStyle w:val="ListParagraph"/>
        <w:rPr>
          <w:rFonts w:ascii="Aptos" w:hAnsi="Aptos" w:cs="Times New Roman"/>
          <w:sz w:val="24"/>
          <w:szCs w:val="24"/>
        </w:rPr>
      </w:pPr>
      <w:r w:rsidRPr="00442976">
        <w:rPr>
          <w:rFonts w:ascii="Aptos" w:hAnsi="Aptos" w:cs="Times New Roman"/>
          <w:sz w:val="24"/>
          <w:szCs w:val="24"/>
        </w:rPr>
        <w:t>If the project is more complicated than expected, the delivery timeline</w:t>
      </w:r>
      <w:r w:rsidR="008E6D7A" w:rsidRPr="00442976">
        <w:rPr>
          <w:rFonts w:ascii="Aptos" w:hAnsi="Aptos" w:cs="Times New Roman"/>
          <w:sz w:val="24"/>
          <w:szCs w:val="24"/>
        </w:rPr>
        <w:t xml:space="preserve"> will be m</w:t>
      </w:r>
      <w:r w:rsidR="001836FE" w:rsidRPr="00442976">
        <w:rPr>
          <w:rFonts w:ascii="Aptos" w:hAnsi="Aptos" w:cs="Times New Roman"/>
          <w:sz w:val="24"/>
          <w:szCs w:val="24"/>
        </w:rPr>
        <w:t xml:space="preserve">utually agreed upon by </w:t>
      </w:r>
      <w:r w:rsidR="0086601F" w:rsidRPr="00442976">
        <w:rPr>
          <w:rFonts w:ascii="Aptos" w:hAnsi="Aptos" w:cs="Times New Roman"/>
          <w:sz w:val="24"/>
          <w:szCs w:val="24"/>
        </w:rPr>
        <w:t>axentec</w:t>
      </w:r>
      <w:r w:rsidR="00042E58" w:rsidRPr="00442976">
        <w:rPr>
          <w:rFonts w:ascii="Aptos" w:hAnsi="Aptos" w:cs="Times New Roman"/>
          <w:sz w:val="24"/>
          <w:szCs w:val="24"/>
        </w:rPr>
        <w:t xml:space="preserve"> and the service provider</w:t>
      </w:r>
      <w:r w:rsidR="008E6D7A" w:rsidRPr="00442976">
        <w:rPr>
          <w:rFonts w:ascii="Aptos" w:hAnsi="Aptos" w:cs="Times New Roman"/>
          <w:sz w:val="24"/>
          <w:szCs w:val="24"/>
        </w:rPr>
        <w:t>, taking into consideration the complexity of the project, resource availability, and other logistical factors.</w:t>
      </w:r>
    </w:p>
    <w:p w14:paraId="5B1523EB" w14:textId="77777777" w:rsidR="008E6D7A" w:rsidRPr="00442976" w:rsidRDefault="008E6D7A" w:rsidP="005B0661">
      <w:pPr>
        <w:numPr>
          <w:ilvl w:val="0"/>
          <w:numId w:val="1"/>
        </w:numPr>
        <w:rPr>
          <w:rFonts w:ascii="Aptos" w:hAnsi="Aptos" w:cs="Times New Roman"/>
          <w:sz w:val="24"/>
          <w:szCs w:val="24"/>
        </w:rPr>
      </w:pPr>
      <w:r w:rsidRPr="00442976">
        <w:rPr>
          <w:rFonts w:ascii="Aptos" w:hAnsi="Aptos" w:cs="Times New Roman"/>
          <w:b/>
          <w:bCs/>
          <w:sz w:val="24"/>
          <w:szCs w:val="24"/>
        </w:rPr>
        <w:t>Deliverables</w:t>
      </w:r>
    </w:p>
    <w:tbl>
      <w:tblPr>
        <w:tblStyle w:val="TableGrid"/>
        <w:tblW w:w="8997" w:type="dxa"/>
        <w:tblLook w:val="04A0" w:firstRow="1" w:lastRow="0" w:firstColumn="1" w:lastColumn="0" w:noHBand="0" w:noVBand="1"/>
      </w:tblPr>
      <w:tblGrid>
        <w:gridCol w:w="3558"/>
        <w:gridCol w:w="5439"/>
      </w:tblGrid>
      <w:tr w:rsidR="002C23B5" w:rsidRPr="00442976" w14:paraId="6CE5FD68" w14:textId="0EC3EB83" w:rsidTr="002C23B5">
        <w:trPr>
          <w:trHeight w:val="276"/>
        </w:trPr>
        <w:tc>
          <w:tcPr>
            <w:tcW w:w="3558" w:type="dxa"/>
          </w:tcPr>
          <w:p w14:paraId="48CA47CE" w14:textId="53FA2ACC" w:rsidR="002C23B5" w:rsidRPr="00442976" w:rsidRDefault="002C23B5" w:rsidP="0086601D">
            <w:pPr>
              <w:jc w:val="center"/>
              <w:rPr>
                <w:rFonts w:ascii="Aptos" w:hAnsi="Aptos" w:cs="Times New Roman"/>
                <w:b/>
                <w:bCs/>
                <w:sz w:val="24"/>
                <w:szCs w:val="24"/>
              </w:rPr>
            </w:pPr>
            <w:r w:rsidRPr="00442976">
              <w:rPr>
                <w:rFonts w:ascii="Aptos" w:hAnsi="Aptos" w:cs="Times New Roman"/>
                <w:b/>
                <w:bCs/>
                <w:sz w:val="24"/>
                <w:szCs w:val="24"/>
              </w:rPr>
              <w:t>Products</w:t>
            </w:r>
          </w:p>
        </w:tc>
        <w:tc>
          <w:tcPr>
            <w:tcW w:w="5439" w:type="dxa"/>
          </w:tcPr>
          <w:p w14:paraId="0D2EB079" w14:textId="1BA03771" w:rsidR="002C23B5" w:rsidRPr="00442976" w:rsidRDefault="002C23B5" w:rsidP="0086601D">
            <w:pPr>
              <w:jc w:val="center"/>
              <w:rPr>
                <w:rFonts w:ascii="Aptos" w:hAnsi="Aptos" w:cs="Times New Roman"/>
                <w:b/>
                <w:bCs/>
                <w:sz w:val="24"/>
                <w:szCs w:val="24"/>
              </w:rPr>
            </w:pPr>
            <w:r w:rsidRPr="00442976">
              <w:rPr>
                <w:rFonts w:ascii="Aptos" w:hAnsi="Aptos" w:cs="Times New Roman"/>
                <w:b/>
                <w:bCs/>
                <w:sz w:val="24"/>
                <w:szCs w:val="24"/>
              </w:rPr>
              <w:t>Requirements</w:t>
            </w:r>
          </w:p>
        </w:tc>
      </w:tr>
      <w:tr w:rsidR="00D112E8" w:rsidRPr="00442976" w14:paraId="192007DC" w14:textId="77777777" w:rsidTr="002C23B5">
        <w:trPr>
          <w:trHeight w:val="566"/>
        </w:trPr>
        <w:tc>
          <w:tcPr>
            <w:tcW w:w="3558" w:type="dxa"/>
          </w:tcPr>
          <w:p w14:paraId="76B0A4EF" w14:textId="01FDD5A5" w:rsidR="00D112E8" w:rsidRPr="00442976" w:rsidRDefault="00D112E8" w:rsidP="00D112E8">
            <w:pPr>
              <w:rPr>
                <w:rFonts w:ascii="Aptos" w:hAnsi="Aptos" w:cs="Times New Roman"/>
                <w:sz w:val="24"/>
                <w:szCs w:val="24"/>
              </w:rPr>
            </w:pPr>
            <w:r w:rsidRPr="00F62D75">
              <w:t>Anti Ddos &amp; Anti Malware</w:t>
            </w:r>
          </w:p>
        </w:tc>
        <w:tc>
          <w:tcPr>
            <w:tcW w:w="5439" w:type="dxa"/>
          </w:tcPr>
          <w:p w14:paraId="309D2EFA" w14:textId="77F3B95F" w:rsidR="00D112E8" w:rsidRPr="00442976" w:rsidRDefault="00D112E8" w:rsidP="00D112E8">
            <w:pPr>
              <w:rPr>
                <w:rFonts w:ascii="Aptos" w:hAnsi="Aptos" w:cs="Times New Roman"/>
                <w:sz w:val="24"/>
                <w:szCs w:val="24"/>
              </w:rPr>
            </w:pPr>
            <w:r w:rsidRPr="00442976">
              <w:rPr>
                <w:rFonts w:ascii="Aptos" w:hAnsi="Aptos" w:cs="Times New Roman"/>
                <w:sz w:val="24"/>
                <w:szCs w:val="24"/>
              </w:rPr>
              <w:t>As per client requirements and best price benefit.</w:t>
            </w:r>
          </w:p>
        </w:tc>
      </w:tr>
      <w:tr w:rsidR="00D112E8" w:rsidRPr="00442976" w14:paraId="6E826650" w14:textId="77777777" w:rsidTr="002C23B5">
        <w:trPr>
          <w:trHeight w:val="566"/>
        </w:trPr>
        <w:tc>
          <w:tcPr>
            <w:tcW w:w="3558" w:type="dxa"/>
          </w:tcPr>
          <w:p w14:paraId="7A9F33FA" w14:textId="01F9DE15" w:rsidR="00D112E8" w:rsidRPr="00442976" w:rsidRDefault="00D112E8" w:rsidP="00D112E8">
            <w:pPr>
              <w:rPr>
                <w:rFonts w:ascii="Aptos" w:hAnsi="Aptos" w:cs="Times New Roman"/>
                <w:sz w:val="24"/>
                <w:szCs w:val="24"/>
              </w:rPr>
            </w:pPr>
            <w:r w:rsidRPr="00F62D75">
              <w:t>Vulnerability Assessment for Container Solutions</w:t>
            </w:r>
          </w:p>
        </w:tc>
        <w:tc>
          <w:tcPr>
            <w:tcW w:w="5439" w:type="dxa"/>
          </w:tcPr>
          <w:p w14:paraId="58090E9C" w14:textId="77828CCD" w:rsidR="00D112E8" w:rsidRPr="00442976" w:rsidRDefault="00D112E8" w:rsidP="00D112E8">
            <w:pPr>
              <w:rPr>
                <w:rFonts w:ascii="Aptos" w:hAnsi="Aptos" w:cs="Times New Roman"/>
                <w:sz w:val="24"/>
                <w:szCs w:val="24"/>
              </w:rPr>
            </w:pPr>
            <w:r w:rsidRPr="00442976">
              <w:rPr>
                <w:rFonts w:ascii="Aptos" w:hAnsi="Aptos" w:cs="Times New Roman"/>
                <w:sz w:val="24"/>
                <w:szCs w:val="24"/>
              </w:rPr>
              <w:t>As per client requirements and best price benefit.</w:t>
            </w:r>
          </w:p>
        </w:tc>
      </w:tr>
      <w:tr w:rsidR="00D112E8" w:rsidRPr="00442976" w14:paraId="793108AE" w14:textId="77777777" w:rsidTr="002C23B5">
        <w:trPr>
          <w:trHeight w:val="566"/>
        </w:trPr>
        <w:tc>
          <w:tcPr>
            <w:tcW w:w="3558" w:type="dxa"/>
          </w:tcPr>
          <w:p w14:paraId="5817F8EA" w14:textId="69C98C83" w:rsidR="00D112E8" w:rsidRPr="00442976" w:rsidRDefault="00D112E8" w:rsidP="00D112E8">
            <w:pPr>
              <w:rPr>
                <w:rFonts w:ascii="Aptos" w:hAnsi="Aptos" w:cs="Times New Roman"/>
                <w:sz w:val="24"/>
                <w:szCs w:val="24"/>
              </w:rPr>
            </w:pPr>
            <w:r w:rsidRPr="00F62D75">
              <w:t>Vulnerability Management</w:t>
            </w:r>
          </w:p>
        </w:tc>
        <w:tc>
          <w:tcPr>
            <w:tcW w:w="5439" w:type="dxa"/>
          </w:tcPr>
          <w:p w14:paraId="7F3D995A" w14:textId="666094E6" w:rsidR="00D112E8" w:rsidRPr="00442976" w:rsidRDefault="00D112E8" w:rsidP="00D112E8">
            <w:pPr>
              <w:rPr>
                <w:rFonts w:ascii="Aptos" w:hAnsi="Aptos" w:cs="Times New Roman"/>
                <w:sz w:val="24"/>
                <w:szCs w:val="24"/>
              </w:rPr>
            </w:pPr>
            <w:r w:rsidRPr="00442976">
              <w:rPr>
                <w:rFonts w:ascii="Aptos" w:hAnsi="Aptos" w:cs="Times New Roman"/>
                <w:sz w:val="24"/>
                <w:szCs w:val="24"/>
              </w:rPr>
              <w:t>As per client requirements and best price benefit.</w:t>
            </w:r>
          </w:p>
        </w:tc>
      </w:tr>
      <w:tr w:rsidR="00D112E8" w:rsidRPr="00442976" w14:paraId="5DB4BF00" w14:textId="77777777" w:rsidTr="002C23B5">
        <w:trPr>
          <w:trHeight w:val="566"/>
        </w:trPr>
        <w:tc>
          <w:tcPr>
            <w:tcW w:w="3558" w:type="dxa"/>
          </w:tcPr>
          <w:p w14:paraId="3DF8CCA3" w14:textId="74205B57" w:rsidR="00D112E8" w:rsidRPr="00442976" w:rsidRDefault="00D112E8" w:rsidP="00D112E8">
            <w:pPr>
              <w:rPr>
                <w:rFonts w:ascii="Aptos" w:hAnsi="Aptos" w:cs="Times New Roman"/>
                <w:sz w:val="24"/>
                <w:szCs w:val="24"/>
              </w:rPr>
            </w:pPr>
            <w:r w:rsidRPr="00F62D75">
              <w:t>Vulnerability Assessment and Penetration Testing</w:t>
            </w:r>
          </w:p>
        </w:tc>
        <w:tc>
          <w:tcPr>
            <w:tcW w:w="5439" w:type="dxa"/>
          </w:tcPr>
          <w:p w14:paraId="09D8D01E" w14:textId="223D2249" w:rsidR="00D112E8" w:rsidRPr="00442976" w:rsidRDefault="00D112E8" w:rsidP="00D112E8">
            <w:pPr>
              <w:rPr>
                <w:rFonts w:ascii="Aptos" w:hAnsi="Aptos" w:cs="Times New Roman"/>
                <w:sz w:val="24"/>
                <w:szCs w:val="24"/>
              </w:rPr>
            </w:pPr>
            <w:r w:rsidRPr="00442976">
              <w:rPr>
                <w:rFonts w:ascii="Aptos" w:hAnsi="Aptos" w:cs="Times New Roman"/>
                <w:sz w:val="24"/>
                <w:szCs w:val="24"/>
              </w:rPr>
              <w:t>As per client requirements and best price benefit.</w:t>
            </w:r>
          </w:p>
        </w:tc>
      </w:tr>
      <w:tr w:rsidR="00D112E8" w:rsidRPr="00442976" w14:paraId="52360CF3" w14:textId="77777777" w:rsidTr="002C23B5">
        <w:trPr>
          <w:trHeight w:val="566"/>
        </w:trPr>
        <w:tc>
          <w:tcPr>
            <w:tcW w:w="3558" w:type="dxa"/>
          </w:tcPr>
          <w:p w14:paraId="72205B48" w14:textId="185D02DB" w:rsidR="00D112E8" w:rsidRPr="00442976" w:rsidRDefault="00D112E8" w:rsidP="00D112E8">
            <w:pPr>
              <w:rPr>
                <w:rFonts w:ascii="Aptos" w:hAnsi="Aptos" w:cs="Times New Roman"/>
                <w:sz w:val="24"/>
                <w:szCs w:val="24"/>
              </w:rPr>
            </w:pPr>
            <w:r w:rsidRPr="00F62D75">
              <w:t>In-App Protection for Mobile Apps</w:t>
            </w:r>
          </w:p>
        </w:tc>
        <w:tc>
          <w:tcPr>
            <w:tcW w:w="5439" w:type="dxa"/>
          </w:tcPr>
          <w:p w14:paraId="5C26A934" w14:textId="1E58FF1F" w:rsidR="00D112E8" w:rsidRPr="00442976" w:rsidRDefault="00D112E8" w:rsidP="00D112E8">
            <w:pPr>
              <w:rPr>
                <w:rFonts w:ascii="Aptos" w:hAnsi="Aptos" w:cs="Times New Roman"/>
                <w:sz w:val="24"/>
                <w:szCs w:val="24"/>
              </w:rPr>
            </w:pPr>
            <w:r w:rsidRPr="00442976">
              <w:rPr>
                <w:rFonts w:ascii="Aptos" w:hAnsi="Aptos" w:cs="Times New Roman"/>
                <w:sz w:val="24"/>
                <w:szCs w:val="24"/>
              </w:rPr>
              <w:t>As per client requirements and best price benefit.</w:t>
            </w:r>
          </w:p>
        </w:tc>
      </w:tr>
      <w:tr w:rsidR="00D112E8" w:rsidRPr="00442976" w14:paraId="6BFC9EA5" w14:textId="77777777" w:rsidTr="002C23B5">
        <w:trPr>
          <w:trHeight w:val="566"/>
        </w:trPr>
        <w:tc>
          <w:tcPr>
            <w:tcW w:w="3558" w:type="dxa"/>
          </w:tcPr>
          <w:p w14:paraId="2299297B" w14:textId="434354EA" w:rsidR="00D112E8" w:rsidRPr="00442976" w:rsidRDefault="00D112E8" w:rsidP="00D112E8">
            <w:pPr>
              <w:rPr>
                <w:rFonts w:ascii="Aptos" w:hAnsi="Aptos" w:cs="Times New Roman"/>
                <w:sz w:val="24"/>
                <w:szCs w:val="24"/>
              </w:rPr>
            </w:pPr>
            <w:r w:rsidRPr="00F62D75">
              <w:t>GRC Tools</w:t>
            </w:r>
          </w:p>
        </w:tc>
        <w:tc>
          <w:tcPr>
            <w:tcW w:w="5439" w:type="dxa"/>
          </w:tcPr>
          <w:p w14:paraId="68D91B63" w14:textId="27D75186" w:rsidR="00D112E8" w:rsidRPr="00442976" w:rsidRDefault="00D112E8" w:rsidP="00D112E8">
            <w:pPr>
              <w:rPr>
                <w:rFonts w:ascii="Aptos" w:hAnsi="Aptos" w:cs="Times New Roman"/>
                <w:sz w:val="24"/>
                <w:szCs w:val="24"/>
              </w:rPr>
            </w:pPr>
            <w:r w:rsidRPr="00442976">
              <w:rPr>
                <w:rFonts w:ascii="Aptos" w:hAnsi="Aptos" w:cs="Times New Roman"/>
                <w:sz w:val="24"/>
                <w:szCs w:val="24"/>
              </w:rPr>
              <w:t>As per client requirements and best price benefit.</w:t>
            </w:r>
          </w:p>
        </w:tc>
      </w:tr>
      <w:tr w:rsidR="008F63CA" w:rsidRPr="00442976" w14:paraId="44E6C0B5" w14:textId="77777777" w:rsidTr="002C23B5">
        <w:trPr>
          <w:trHeight w:val="566"/>
        </w:trPr>
        <w:tc>
          <w:tcPr>
            <w:tcW w:w="3558" w:type="dxa"/>
          </w:tcPr>
          <w:p w14:paraId="50A09C4A" w14:textId="091D682F" w:rsidR="008F63CA" w:rsidRPr="00442976" w:rsidRDefault="008F63CA" w:rsidP="008F63CA">
            <w:pPr>
              <w:rPr>
                <w:rFonts w:ascii="Aptos" w:hAnsi="Aptos" w:cs="Times New Roman"/>
                <w:sz w:val="24"/>
                <w:szCs w:val="24"/>
              </w:rPr>
            </w:pPr>
            <w:r w:rsidRPr="00F62D75">
              <w:t>AI based Email Security</w:t>
            </w:r>
          </w:p>
        </w:tc>
        <w:tc>
          <w:tcPr>
            <w:tcW w:w="5439" w:type="dxa"/>
          </w:tcPr>
          <w:p w14:paraId="3C989707" w14:textId="38816B57" w:rsidR="008F63CA" w:rsidRPr="00442976" w:rsidRDefault="008F63CA" w:rsidP="008F63CA">
            <w:pPr>
              <w:rPr>
                <w:rFonts w:ascii="Aptos" w:hAnsi="Aptos" w:cs="Times New Roman"/>
                <w:sz w:val="24"/>
                <w:szCs w:val="24"/>
              </w:rPr>
            </w:pPr>
            <w:r w:rsidRPr="00BA55DA">
              <w:rPr>
                <w:rFonts w:ascii="Aptos" w:hAnsi="Aptos" w:cs="Times New Roman"/>
                <w:sz w:val="24"/>
                <w:szCs w:val="24"/>
              </w:rPr>
              <w:t>As per client requirements and best price benefit.</w:t>
            </w:r>
          </w:p>
        </w:tc>
      </w:tr>
      <w:tr w:rsidR="008F63CA" w:rsidRPr="00442976" w14:paraId="64049A92" w14:textId="77777777" w:rsidTr="002C23B5">
        <w:trPr>
          <w:trHeight w:val="566"/>
        </w:trPr>
        <w:tc>
          <w:tcPr>
            <w:tcW w:w="3558" w:type="dxa"/>
          </w:tcPr>
          <w:p w14:paraId="53DAC0B0" w14:textId="48327804" w:rsidR="008F63CA" w:rsidRPr="00442976" w:rsidRDefault="008F63CA" w:rsidP="008F63CA">
            <w:pPr>
              <w:rPr>
                <w:rFonts w:ascii="Aptos" w:hAnsi="Aptos" w:cs="Times New Roman"/>
                <w:sz w:val="24"/>
                <w:szCs w:val="24"/>
              </w:rPr>
            </w:pPr>
            <w:r w:rsidRPr="00F62D75">
              <w:t>Antivirus for Server &amp; PCs</w:t>
            </w:r>
          </w:p>
        </w:tc>
        <w:tc>
          <w:tcPr>
            <w:tcW w:w="5439" w:type="dxa"/>
          </w:tcPr>
          <w:p w14:paraId="0A1F0B63" w14:textId="57FFB3AF" w:rsidR="008F63CA" w:rsidRPr="00442976" w:rsidRDefault="008F63CA" w:rsidP="008F63CA">
            <w:pPr>
              <w:rPr>
                <w:rFonts w:ascii="Aptos" w:hAnsi="Aptos" w:cs="Times New Roman"/>
                <w:sz w:val="24"/>
                <w:szCs w:val="24"/>
              </w:rPr>
            </w:pPr>
            <w:r w:rsidRPr="00BA55DA">
              <w:rPr>
                <w:rFonts w:ascii="Aptos" w:hAnsi="Aptos" w:cs="Times New Roman"/>
                <w:sz w:val="24"/>
                <w:szCs w:val="24"/>
              </w:rPr>
              <w:t>As per client requirements and best price benefit.</w:t>
            </w:r>
          </w:p>
        </w:tc>
      </w:tr>
      <w:tr w:rsidR="008F63CA" w:rsidRPr="00442976" w14:paraId="46C1A6CE" w14:textId="77777777" w:rsidTr="002C23B5">
        <w:trPr>
          <w:trHeight w:val="566"/>
        </w:trPr>
        <w:tc>
          <w:tcPr>
            <w:tcW w:w="3558" w:type="dxa"/>
          </w:tcPr>
          <w:p w14:paraId="38407EA3" w14:textId="12129C22" w:rsidR="008F63CA" w:rsidRPr="00F62D75" w:rsidRDefault="008F63CA" w:rsidP="008F63CA">
            <w:r w:rsidRPr="00D112E8">
              <w:t>CyberSecurity Solutions</w:t>
            </w:r>
          </w:p>
        </w:tc>
        <w:tc>
          <w:tcPr>
            <w:tcW w:w="5439" w:type="dxa"/>
          </w:tcPr>
          <w:p w14:paraId="1D46F8C0" w14:textId="079D1A91" w:rsidR="008F63CA" w:rsidRPr="00442976" w:rsidRDefault="008F63CA" w:rsidP="008F63CA">
            <w:pPr>
              <w:rPr>
                <w:rFonts w:ascii="Aptos" w:hAnsi="Aptos" w:cs="Times New Roman"/>
                <w:sz w:val="24"/>
                <w:szCs w:val="24"/>
              </w:rPr>
            </w:pPr>
            <w:r w:rsidRPr="00BA55DA">
              <w:rPr>
                <w:rFonts w:ascii="Aptos" w:hAnsi="Aptos" w:cs="Times New Roman"/>
                <w:sz w:val="24"/>
                <w:szCs w:val="24"/>
              </w:rPr>
              <w:t>As per client requirements and best price benefit.</w:t>
            </w:r>
          </w:p>
        </w:tc>
      </w:tr>
    </w:tbl>
    <w:p w14:paraId="2AF4EDBC" w14:textId="77777777" w:rsidR="005B4CAE" w:rsidRPr="00442976" w:rsidRDefault="005B4CAE" w:rsidP="005B4CAE">
      <w:pPr>
        <w:rPr>
          <w:rFonts w:ascii="Aptos" w:hAnsi="Aptos" w:cs="Times New Roman"/>
          <w:sz w:val="24"/>
          <w:szCs w:val="24"/>
        </w:rPr>
      </w:pPr>
    </w:p>
    <w:p w14:paraId="674B26DB" w14:textId="77777777" w:rsidR="00B8269C" w:rsidRPr="00442976" w:rsidRDefault="008E6D7A" w:rsidP="005B0661">
      <w:pPr>
        <w:numPr>
          <w:ilvl w:val="0"/>
          <w:numId w:val="3"/>
        </w:numPr>
        <w:rPr>
          <w:rFonts w:ascii="Aptos" w:hAnsi="Aptos" w:cs="Times New Roman"/>
          <w:sz w:val="24"/>
          <w:szCs w:val="24"/>
        </w:rPr>
      </w:pPr>
      <w:r w:rsidRPr="00442976">
        <w:rPr>
          <w:rFonts w:ascii="Aptos" w:hAnsi="Aptos" w:cs="Times New Roman"/>
          <w:b/>
          <w:bCs/>
          <w:sz w:val="24"/>
          <w:szCs w:val="24"/>
        </w:rPr>
        <w:t>Personnel Specification</w:t>
      </w:r>
      <w:r w:rsidRPr="00442976">
        <w:rPr>
          <w:rFonts w:ascii="Aptos" w:hAnsi="Aptos" w:cs="Times New Roman"/>
          <w:sz w:val="24"/>
          <w:szCs w:val="24"/>
        </w:rPr>
        <w:br/>
      </w:r>
    </w:p>
    <w:tbl>
      <w:tblPr>
        <w:tblStyle w:val="TableGrid"/>
        <w:tblW w:w="0" w:type="auto"/>
        <w:tblLook w:val="04A0" w:firstRow="1" w:lastRow="0" w:firstColumn="1" w:lastColumn="0" w:noHBand="0" w:noVBand="1"/>
      </w:tblPr>
      <w:tblGrid>
        <w:gridCol w:w="625"/>
        <w:gridCol w:w="2143"/>
        <w:gridCol w:w="6248"/>
      </w:tblGrid>
      <w:tr w:rsidR="00B8269C" w:rsidRPr="00442976" w14:paraId="22AA9C88" w14:textId="77777777" w:rsidTr="00D81550">
        <w:trPr>
          <w:trHeight w:val="300"/>
        </w:trPr>
        <w:tc>
          <w:tcPr>
            <w:tcW w:w="625" w:type="dxa"/>
            <w:noWrap/>
            <w:hideMark/>
          </w:tcPr>
          <w:p w14:paraId="491E9D96" w14:textId="77777777" w:rsidR="00B8269C" w:rsidRPr="00442976" w:rsidRDefault="00B8269C" w:rsidP="005B0661">
            <w:pPr>
              <w:rPr>
                <w:rFonts w:ascii="Aptos" w:hAnsi="Aptos" w:cs="Times New Roman"/>
                <w:b/>
                <w:bCs/>
                <w:sz w:val="24"/>
                <w:szCs w:val="24"/>
              </w:rPr>
            </w:pPr>
            <w:r w:rsidRPr="00442976">
              <w:rPr>
                <w:rFonts w:ascii="Aptos" w:hAnsi="Aptos" w:cs="Times New Roman"/>
                <w:b/>
                <w:bCs/>
                <w:sz w:val="24"/>
                <w:szCs w:val="24"/>
              </w:rPr>
              <w:t>SL</w:t>
            </w:r>
          </w:p>
        </w:tc>
        <w:tc>
          <w:tcPr>
            <w:tcW w:w="2070" w:type="dxa"/>
            <w:noWrap/>
            <w:hideMark/>
          </w:tcPr>
          <w:p w14:paraId="36907143" w14:textId="4DB72ACE" w:rsidR="00B8269C" w:rsidRPr="00442976" w:rsidRDefault="00B8269C" w:rsidP="005B0661">
            <w:pPr>
              <w:rPr>
                <w:rFonts w:ascii="Aptos" w:hAnsi="Aptos" w:cs="Times New Roman"/>
                <w:b/>
                <w:bCs/>
                <w:sz w:val="24"/>
                <w:szCs w:val="24"/>
              </w:rPr>
            </w:pPr>
            <w:r w:rsidRPr="00442976">
              <w:rPr>
                <w:rFonts w:ascii="Aptos" w:hAnsi="Aptos" w:cs="Times New Roman"/>
                <w:b/>
                <w:bCs/>
                <w:sz w:val="24"/>
                <w:szCs w:val="24"/>
              </w:rPr>
              <w:t xml:space="preserve">Required </w:t>
            </w:r>
            <w:r w:rsidR="00D81550" w:rsidRPr="00442976">
              <w:rPr>
                <w:rFonts w:ascii="Aptos" w:hAnsi="Aptos" w:cs="Times New Roman"/>
                <w:b/>
                <w:bCs/>
                <w:sz w:val="24"/>
                <w:szCs w:val="24"/>
              </w:rPr>
              <w:t>Dept.</w:t>
            </w:r>
            <w:r w:rsidRPr="00442976">
              <w:rPr>
                <w:rFonts w:ascii="Aptos" w:hAnsi="Aptos" w:cs="Times New Roman"/>
                <w:b/>
                <w:bCs/>
                <w:sz w:val="24"/>
                <w:szCs w:val="24"/>
              </w:rPr>
              <w:t xml:space="preserve">/ Resource </w:t>
            </w:r>
          </w:p>
        </w:tc>
        <w:tc>
          <w:tcPr>
            <w:tcW w:w="6324" w:type="dxa"/>
            <w:hideMark/>
          </w:tcPr>
          <w:p w14:paraId="5E55F526" w14:textId="77777777" w:rsidR="00B8269C" w:rsidRPr="00442976" w:rsidRDefault="00B8269C" w:rsidP="005B0661">
            <w:pPr>
              <w:rPr>
                <w:rFonts w:ascii="Aptos" w:hAnsi="Aptos" w:cs="Times New Roman"/>
                <w:b/>
                <w:bCs/>
                <w:sz w:val="24"/>
                <w:szCs w:val="24"/>
              </w:rPr>
            </w:pPr>
            <w:r w:rsidRPr="00442976">
              <w:rPr>
                <w:rFonts w:ascii="Aptos" w:hAnsi="Aptos" w:cs="Times New Roman"/>
                <w:b/>
                <w:bCs/>
                <w:sz w:val="24"/>
                <w:szCs w:val="24"/>
              </w:rPr>
              <w:t xml:space="preserve">Required Expertise &amp; Deliverables </w:t>
            </w:r>
          </w:p>
        </w:tc>
      </w:tr>
      <w:tr w:rsidR="00B8269C" w:rsidRPr="00442976" w14:paraId="71FD6D75" w14:textId="77777777" w:rsidTr="00D81550">
        <w:trPr>
          <w:trHeight w:val="2100"/>
        </w:trPr>
        <w:tc>
          <w:tcPr>
            <w:tcW w:w="625" w:type="dxa"/>
            <w:noWrap/>
            <w:hideMark/>
          </w:tcPr>
          <w:p w14:paraId="265EBDED" w14:textId="3452A4CC" w:rsidR="00B8269C" w:rsidRPr="00442976" w:rsidRDefault="00AC22C0" w:rsidP="005B0661">
            <w:pPr>
              <w:rPr>
                <w:rFonts w:ascii="Aptos" w:hAnsi="Aptos" w:cs="Times New Roman"/>
                <w:sz w:val="24"/>
                <w:szCs w:val="24"/>
              </w:rPr>
            </w:pPr>
            <w:r w:rsidRPr="00442976">
              <w:rPr>
                <w:rFonts w:ascii="Aptos" w:hAnsi="Aptos" w:cs="Times New Roman"/>
                <w:sz w:val="24"/>
                <w:szCs w:val="24"/>
              </w:rPr>
              <w:t>1</w:t>
            </w:r>
          </w:p>
        </w:tc>
        <w:tc>
          <w:tcPr>
            <w:tcW w:w="2070" w:type="dxa"/>
            <w:noWrap/>
            <w:hideMark/>
          </w:tcPr>
          <w:p w14:paraId="1BA8F51B" w14:textId="4E712C64" w:rsidR="00B8269C" w:rsidRPr="00442976" w:rsidRDefault="00B8269C" w:rsidP="005B0661">
            <w:pPr>
              <w:rPr>
                <w:rFonts w:ascii="Aptos" w:hAnsi="Aptos" w:cs="Times New Roman"/>
                <w:sz w:val="24"/>
                <w:szCs w:val="24"/>
              </w:rPr>
            </w:pPr>
            <w:r w:rsidRPr="00442976">
              <w:rPr>
                <w:rFonts w:ascii="Aptos" w:hAnsi="Aptos" w:cs="Times New Roman"/>
                <w:sz w:val="24"/>
                <w:szCs w:val="24"/>
              </w:rPr>
              <w:t>Product Manager/Business Architect</w:t>
            </w:r>
          </w:p>
        </w:tc>
        <w:tc>
          <w:tcPr>
            <w:tcW w:w="6324" w:type="dxa"/>
            <w:hideMark/>
          </w:tcPr>
          <w:p w14:paraId="3BCFD5A4" w14:textId="72D7A62C" w:rsidR="00B8269C" w:rsidRPr="00442976" w:rsidRDefault="00B8269C" w:rsidP="005B0661">
            <w:pPr>
              <w:pStyle w:val="ListParagraph"/>
              <w:numPr>
                <w:ilvl w:val="0"/>
                <w:numId w:val="8"/>
              </w:numPr>
              <w:rPr>
                <w:rFonts w:ascii="Aptos" w:hAnsi="Aptos" w:cs="Times New Roman"/>
                <w:sz w:val="24"/>
                <w:szCs w:val="24"/>
              </w:rPr>
            </w:pPr>
            <w:r w:rsidRPr="00442976">
              <w:rPr>
                <w:rFonts w:ascii="Aptos" w:hAnsi="Aptos" w:cs="Times New Roman"/>
                <w:sz w:val="24"/>
                <w:szCs w:val="24"/>
              </w:rPr>
              <w:t xml:space="preserve">Document full requirements and manage changes to requirements or add new </w:t>
            </w:r>
            <w:r w:rsidR="000C0C24" w:rsidRPr="00442976">
              <w:rPr>
                <w:rFonts w:ascii="Aptos" w:hAnsi="Aptos" w:cs="Times New Roman"/>
                <w:sz w:val="24"/>
                <w:szCs w:val="24"/>
              </w:rPr>
              <w:t>requirements</w:t>
            </w:r>
            <w:r w:rsidRPr="00442976">
              <w:rPr>
                <w:rFonts w:ascii="Aptos" w:hAnsi="Aptos" w:cs="Times New Roman"/>
                <w:sz w:val="24"/>
                <w:szCs w:val="24"/>
              </w:rPr>
              <w:t xml:space="preserve"> during development and </w:t>
            </w:r>
            <w:r w:rsidR="00312054" w:rsidRPr="00442976">
              <w:rPr>
                <w:rFonts w:ascii="Aptos" w:hAnsi="Aptos" w:cs="Times New Roman"/>
                <w:sz w:val="24"/>
                <w:szCs w:val="24"/>
              </w:rPr>
              <w:t>post-delivery</w:t>
            </w:r>
            <w:r w:rsidRPr="00442976">
              <w:rPr>
                <w:rFonts w:ascii="Aptos" w:hAnsi="Aptos" w:cs="Times New Roman"/>
                <w:sz w:val="24"/>
                <w:szCs w:val="24"/>
              </w:rPr>
              <w:t xml:space="preserve"> of software.</w:t>
            </w:r>
          </w:p>
          <w:p w14:paraId="2F43BD56" w14:textId="77777777" w:rsidR="00B8269C" w:rsidRPr="00442976" w:rsidRDefault="00B8269C" w:rsidP="005B0661">
            <w:pPr>
              <w:pStyle w:val="ListParagraph"/>
              <w:numPr>
                <w:ilvl w:val="0"/>
                <w:numId w:val="8"/>
              </w:numPr>
              <w:rPr>
                <w:rFonts w:ascii="Aptos" w:hAnsi="Aptos" w:cs="Times New Roman"/>
                <w:sz w:val="24"/>
                <w:szCs w:val="24"/>
              </w:rPr>
            </w:pPr>
            <w:r w:rsidRPr="00442976">
              <w:rPr>
                <w:rFonts w:ascii="Aptos" w:hAnsi="Aptos" w:cs="Times New Roman"/>
                <w:sz w:val="24"/>
                <w:szCs w:val="24"/>
              </w:rPr>
              <w:t>Translated business requirements into technical requirements for driving improvements, enhancements and/or creations of new applications</w:t>
            </w:r>
          </w:p>
          <w:p w14:paraId="54C34E07" w14:textId="77777777" w:rsidR="00B8269C" w:rsidRPr="00442976" w:rsidRDefault="00B8269C" w:rsidP="005B0661">
            <w:pPr>
              <w:pStyle w:val="ListParagraph"/>
              <w:numPr>
                <w:ilvl w:val="0"/>
                <w:numId w:val="8"/>
              </w:numPr>
              <w:rPr>
                <w:rFonts w:ascii="Aptos" w:hAnsi="Aptos" w:cs="Times New Roman"/>
                <w:sz w:val="24"/>
                <w:szCs w:val="24"/>
              </w:rPr>
            </w:pPr>
            <w:r w:rsidRPr="00442976">
              <w:rPr>
                <w:rFonts w:ascii="Aptos" w:hAnsi="Aptos" w:cs="Times New Roman"/>
                <w:sz w:val="24"/>
                <w:szCs w:val="24"/>
              </w:rPr>
              <w:lastRenderedPageBreak/>
              <w:t>Create detailed use cases supporting functional requirements, user stories and acceptance criterion</w:t>
            </w:r>
          </w:p>
          <w:p w14:paraId="63954ED0" w14:textId="77777777" w:rsidR="00B8269C" w:rsidRPr="00442976" w:rsidRDefault="00B8269C" w:rsidP="005B0661">
            <w:pPr>
              <w:pStyle w:val="ListParagraph"/>
              <w:numPr>
                <w:ilvl w:val="0"/>
                <w:numId w:val="8"/>
              </w:numPr>
              <w:rPr>
                <w:rFonts w:ascii="Aptos" w:hAnsi="Aptos" w:cs="Times New Roman"/>
                <w:sz w:val="24"/>
                <w:szCs w:val="24"/>
              </w:rPr>
            </w:pPr>
            <w:r w:rsidRPr="00442976">
              <w:rPr>
                <w:rFonts w:ascii="Aptos" w:hAnsi="Aptos" w:cs="Times New Roman"/>
                <w:sz w:val="24"/>
                <w:szCs w:val="24"/>
              </w:rPr>
              <w:t>Review, prioritize, comment and follow-up on product defect</w:t>
            </w:r>
          </w:p>
        </w:tc>
      </w:tr>
      <w:tr w:rsidR="00B8269C" w:rsidRPr="00442976" w14:paraId="72D5246D" w14:textId="77777777" w:rsidTr="00D81550">
        <w:trPr>
          <w:trHeight w:val="1800"/>
        </w:trPr>
        <w:tc>
          <w:tcPr>
            <w:tcW w:w="625" w:type="dxa"/>
            <w:noWrap/>
            <w:hideMark/>
          </w:tcPr>
          <w:p w14:paraId="40853499" w14:textId="22BA390A" w:rsidR="00B8269C" w:rsidRPr="00442976" w:rsidRDefault="005F58EB" w:rsidP="005B0661">
            <w:pPr>
              <w:rPr>
                <w:rFonts w:ascii="Aptos" w:hAnsi="Aptos" w:cs="Times New Roman"/>
                <w:sz w:val="24"/>
                <w:szCs w:val="24"/>
              </w:rPr>
            </w:pPr>
            <w:r w:rsidRPr="00442976">
              <w:rPr>
                <w:rFonts w:ascii="Aptos" w:hAnsi="Aptos" w:cs="Times New Roman"/>
                <w:sz w:val="24"/>
                <w:szCs w:val="24"/>
              </w:rPr>
              <w:lastRenderedPageBreak/>
              <w:t>2</w:t>
            </w:r>
          </w:p>
        </w:tc>
        <w:tc>
          <w:tcPr>
            <w:tcW w:w="2070" w:type="dxa"/>
            <w:noWrap/>
            <w:hideMark/>
          </w:tcPr>
          <w:p w14:paraId="513F9D4C" w14:textId="77777777" w:rsidR="00B8269C" w:rsidRPr="00442976" w:rsidRDefault="00B8269C" w:rsidP="005B0661">
            <w:pPr>
              <w:rPr>
                <w:rFonts w:ascii="Aptos" w:hAnsi="Aptos" w:cs="Times New Roman"/>
                <w:sz w:val="24"/>
                <w:szCs w:val="24"/>
              </w:rPr>
            </w:pPr>
            <w:r w:rsidRPr="00442976">
              <w:rPr>
                <w:rFonts w:ascii="Aptos" w:hAnsi="Aptos" w:cs="Times New Roman"/>
                <w:sz w:val="24"/>
                <w:szCs w:val="24"/>
              </w:rPr>
              <w:t>System Administrator</w:t>
            </w:r>
          </w:p>
        </w:tc>
        <w:tc>
          <w:tcPr>
            <w:tcW w:w="6324" w:type="dxa"/>
            <w:hideMark/>
          </w:tcPr>
          <w:p w14:paraId="23518205" w14:textId="77777777" w:rsidR="005F58EB" w:rsidRPr="00442976" w:rsidRDefault="00B8269C" w:rsidP="005F58EB">
            <w:pPr>
              <w:pStyle w:val="ListParagraph"/>
              <w:numPr>
                <w:ilvl w:val="0"/>
                <w:numId w:val="10"/>
              </w:numPr>
              <w:rPr>
                <w:rFonts w:ascii="Aptos" w:hAnsi="Aptos" w:cs="Times New Roman"/>
                <w:sz w:val="24"/>
                <w:szCs w:val="24"/>
              </w:rPr>
            </w:pPr>
            <w:r w:rsidRPr="00442976">
              <w:rPr>
                <w:rFonts w:ascii="Aptos" w:hAnsi="Aptos" w:cs="Times New Roman"/>
                <w:sz w:val="24"/>
                <w:szCs w:val="24"/>
              </w:rPr>
              <w:t>Install and configure software and hardware.</w:t>
            </w:r>
          </w:p>
          <w:p w14:paraId="61E31A2E" w14:textId="77777777" w:rsidR="005F58EB" w:rsidRPr="00442976" w:rsidRDefault="00B8269C" w:rsidP="005F58EB">
            <w:pPr>
              <w:pStyle w:val="ListParagraph"/>
              <w:numPr>
                <w:ilvl w:val="0"/>
                <w:numId w:val="10"/>
              </w:numPr>
              <w:rPr>
                <w:rFonts w:ascii="Aptos" w:hAnsi="Aptos" w:cs="Times New Roman"/>
                <w:sz w:val="24"/>
                <w:szCs w:val="24"/>
              </w:rPr>
            </w:pPr>
            <w:r w:rsidRPr="00442976">
              <w:rPr>
                <w:rFonts w:ascii="Aptos" w:hAnsi="Aptos" w:cs="Times New Roman"/>
                <w:sz w:val="24"/>
                <w:szCs w:val="24"/>
              </w:rPr>
              <w:t>Manage network servers and technology tools.</w:t>
            </w:r>
          </w:p>
          <w:p w14:paraId="6CEFB55E" w14:textId="77777777" w:rsidR="005F58EB" w:rsidRPr="00442976" w:rsidRDefault="00B8269C" w:rsidP="005F58EB">
            <w:pPr>
              <w:pStyle w:val="ListParagraph"/>
              <w:numPr>
                <w:ilvl w:val="0"/>
                <w:numId w:val="10"/>
              </w:numPr>
              <w:rPr>
                <w:rFonts w:ascii="Aptos" w:hAnsi="Aptos" w:cs="Times New Roman"/>
                <w:sz w:val="24"/>
                <w:szCs w:val="24"/>
              </w:rPr>
            </w:pPr>
            <w:r w:rsidRPr="00442976">
              <w:rPr>
                <w:rFonts w:ascii="Aptos" w:hAnsi="Aptos" w:cs="Times New Roman"/>
                <w:sz w:val="24"/>
                <w:szCs w:val="24"/>
              </w:rPr>
              <w:t>Set up accounts and workstations</w:t>
            </w:r>
          </w:p>
          <w:p w14:paraId="1EA7E9F6" w14:textId="77777777" w:rsidR="005F58EB" w:rsidRPr="00442976" w:rsidRDefault="00B8269C" w:rsidP="005F58EB">
            <w:pPr>
              <w:pStyle w:val="ListParagraph"/>
              <w:numPr>
                <w:ilvl w:val="0"/>
                <w:numId w:val="10"/>
              </w:numPr>
              <w:rPr>
                <w:rFonts w:ascii="Aptos" w:hAnsi="Aptos" w:cs="Times New Roman"/>
                <w:sz w:val="24"/>
                <w:szCs w:val="24"/>
              </w:rPr>
            </w:pPr>
            <w:r w:rsidRPr="00442976">
              <w:rPr>
                <w:rFonts w:ascii="Aptos" w:hAnsi="Aptos" w:cs="Times New Roman"/>
                <w:sz w:val="24"/>
                <w:szCs w:val="24"/>
              </w:rPr>
              <w:t>Monitor performance and maintain systems according to requirements.</w:t>
            </w:r>
          </w:p>
          <w:p w14:paraId="108253CA" w14:textId="574C2157" w:rsidR="00B8269C" w:rsidRPr="00442976" w:rsidRDefault="00B8269C" w:rsidP="005F58EB">
            <w:pPr>
              <w:pStyle w:val="ListParagraph"/>
              <w:numPr>
                <w:ilvl w:val="0"/>
                <w:numId w:val="10"/>
              </w:numPr>
              <w:rPr>
                <w:rFonts w:ascii="Aptos" w:hAnsi="Aptos" w:cs="Times New Roman"/>
                <w:sz w:val="24"/>
                <w:szCs w:val="24"/>
              </w:rPr>
            </w:pPr>
            <w:r w:rsidRPr="00442976">
              <w:rPr>
                <w:rFonts w:ascii="Aptos" w:hAnsi="Aptos" w:cs="Times New Roman"/>
                <w:sz w:val="24"/>
                <w:szCs w:val="24"/>
              </w:rPr>
              <w:t>Troubleshoot issues and outages.</w:t>
            </w:r>
          </w:p>
        </w:tc>
      </w:tr>
      <w:tr w:rsidR="00B8269C" w:rsidRPr="00442976" w14:paraId="2C417094" w14:textId="77777777" w:rsidTr="004762B8">
        <w:trPr>
          <w:trHeight w:val="699"/>
        </w:trPr>
        <w:tc>
          <w:tcPr>
            <w:tcW w:w="625" w:type="dxa"/>
            <w:noWrap/>
            <w:hideMark/>
          </w:tcPr>
          <w:p w14:paraId="75E364B4" w14:textId="3507DDF5" w:rsidR="00B8269C" w:rsidRPr="00442976" w:rsidRDefault="00DC43D0" w:rsidP="005B0661">
            <w:pPr>
              <w:rPr>
                <w:rFonts w:ascii="Aptos" w:hAnsi="Aptos" w:cs="Times New Roman"/>
                <w:sz w:val="24"/>
                <w:szCs w:val="24"/>
              </w:rPr>
            </w:pPr>
            <w:r w:rsidRPr="00442976">
              <w:rPr>
                <w:rFonts w:ascii="Aptos" w:hAnsi="Aptos" w:cs="Times New Roman"/>
                <w:sz w:val="24"/>
                <w:szCs w:val="24"/>
              </w:rPr>
              <w:t>3</w:t>
            </w:r>
          </w:p>
        </w:tc>
        <w:tc>
          <w:tcPr>
            <w:tcW w:w="2070" w:type="dxa"/>
            <w:noWrap/>
            <w:hideMark/>
          </w:tcPr>
          <w:p w14:paraId="2F9B3804" w14:textId="77777777" w:rsidR="00B8269C" w:rsidRPr="00442976" w:rsidRDefault="00B8269C" w:rsidP="005B0661">
            <w:pPr>
              <w:rPr>
                <w:rFonts w:ascii="Aptos" w:hAnsi="Aptos" w:cs="Times New Roman"/>
                <w:sz w:val="24"/>
                <w:szCs w:val="24"/>
              </w:rPr>
            </w:pPr>
            <w:r w:rsidRPr="00442976">
              <w:rPr>
                <w:rFonts w:ascii="Aptos" w:hAnsi="Aptos" w:cs="Times New Roman"/>
                <w:sz w:val="24"/>
                <w:szCs w:val="24"/>
              </w:rPr>
              <w:t>Database Administrator</w:t>
            </w:r>
          </w:p>
        </w:tc>
        <w:tc>
          <w:tcPr>
            <w:tcW w:w="6324" w:type="dxa"/>
            <w:hideMark/>
          </w:tcPr>
          <w:p w14:paraId="34664CDF" w14:textId="77777777" w:rsidR="00DC43D0" w:rsidRPr="00442976" w:rsidRDefault="00B8269C" w:rsidP="00DC43D0">
            <w:pPr>
              <w:pStyle w:val="ListParagraph"/>
              <w:numPr>
                <w:ilvl w:val="0"/>
                <w:numId w:val="11"/>
              </w:numPr>
              <w:rPr>
                <w:rFonts w:ascii="Aptos" w:hAnsi="Aptos" w:cs="Times New Roman"/>
                <w:sz w:val="24"/>
                <w:szCs w:val="24"/>
              </w:rPr>
            </w:pPr>
            <w:r w:rsidRPr="00442976">
              <w:rPr>
                <w:rFonts w:ascii="Aptos" w:hAnsi="Aptos" w:cs="Times New Roman"/>
                <w:sz w:val="24"/>
                <w:szCs w:val="24"/>
              </w:rPr>
              <w:t>Install and maintain the performance of database servers.</w:t>
            </w:r>
          </w:p>
          <w:p w14:paraId="678F8E82" w14:textId="77777777" w:rsidR="00DC43D0" w:rsidRPr="00442976" w:rsidRDefault="00B8269C" w:rsidP="00DC43D0">
            <w:pPr>
              <w:pStyle w:val="ListParagraph"/>
              <w:numPr>
                <w:ilvl w:val="0"/>
                <w:numId w:val="11"/>
              </w:numPr>
              <w:rPr>
                <w:rFonts w:ascii="Aptos" w:hAnsi="Aptos" w:cs="Times New Roman"/>
                <w:sz w:val="24"/>
                <w:szCs w:val="24"/>
              </w:rPr>
            </w:pPr>
            <w:r w:rsidRPr="00442976">
              <w:rPr>
                <w:rFonts w:ascii="Aptos" w:hAnsi="Aptos" w:cs="Times New Roman"/>
                <w:sz w:val="24"/>
                <w:szCs w:val="24"/>
              </w:rPr>
              <w:t>Develop processes for optimizing database security.</w:t>
            </w:r>
          </w:p>
          <w:p w14:paraId="1D070103" w14:textId="77777777" w:rsidR="00DC43D0" w:rsidRPr="00442976" w:rsidRDefault="00B8269C" w:rsidP="00DC43D0">
            <w:pPr>
              <w:pStyle w:val="ListParagraph"/>
              <w:numPr>
                <w:ilvl w:val="0"/>
                <w:numId w:val="11"/>
              </w:numPr>
              <w:rPr>
                <w:rFonts w:ascii="Aptos" w:hAnsi="Aptos" w:cs="Times New Roman"/>
                <w:sz w:val="24"/>
                <w:szCs w:val="24"/>
              </w:rPr>
            </w:pPr>
            <w:r w:rsidRPr="00442976">
              <w:rPr>
                <w:rFonts w:ascii="Aptos" w:hAnsi="Aptos" w:cs="Times New Roman"/>
                <w:sz w:val="24"/>
                <w:szCs w:val="24"/>
              </w:rPr>
              <w:t>Set and maintain database standards.</w:t>
            </w:r>
          </w:p>
          <w:p w14:paraId="7E50C98C" w14:textId="77777777" w:rsidR="00DC43D0" w:rsidRPr="00442976" w:rsidRDefault="00B8269C" w:rsidP="00DC43D0">
            <w:pPr>
              <w:pStyle w:val="ListParagraph"/>
              <w:numPr>
                <w:ilvl w:val="0"/>
                <w:numId w:val="11"/>
              </w:numPr>
              <w:rPr>
                <w:rFonts w:ascii="Aptos" w:hAnsi="Aptos" w:cs="Times New Roman"/>
                <w:sz w:val="24"/>
                <w:szCs w:val="24"/>
              </w:rPr>
            </w:pPr>
            <w:r w:rsidRPr="00442976">
              <w:rPr>
                <w:rFonts w:ascii="Aptos" w:hAnsi="Aptos" w:cs="Times New Roman"/>
                <w:sz w:val="24"/>
                <w:szCs w:val="24"/>
              </w:rPr>
              <w:t>Manage database access.</w:t>
            </w:r>
          </w:p>
          <w:p w14:paraId="5F03B6ED" w14:textId="77777777" w:rsidR="00DC43D0" w:rsidRPr="00442976" w:rsidRDefault="00B8269C" w:rsidP="00DC43D0">
            <w:pPr>
              <w:pStyle w:val="ListParagraph"/>
              <w:numPr>
                <w:ilvl w:val="0"/>
                <w:numId w:val="11"/>
              </w:numPr>
              <w:rPr>
                <w:rFonts w:ascii="Aptos" w:hAnsi="Aptos" w:cs="Times New Roman"/>
                <w:sz w:val="24"/>
                <w:szCs w:val="24"/>
              </w:rPr>
            </w:pPr>
            <w:r w:rsidRPr="00442976">
              <w:rPr>
                <w:rFonts w:ascii="Aptos" w:hAnsi="Aptos" w:cs="Times New Roman"/>
                <w:sz w:val="24"/>
                <w:szCs w:val="24"/>
              </w:rPr>
              <w:t>Performance tuning of database systems.</w:t>
            </w:r>
          </w:p>
          <w:p w14:paraId="299BC641" w14:textId="77777777" w:rsidR="00DC43D0" w:rsidRPr="00442976" w:rsidRDefault="00B8269C" w:rsidP="00DC43D0">
            <w:pPr>
              <w:pStyle w:val="ListParagraph"/>
              <w:numPr>
                <w:ilvl w:val="0"/>
                <w:numId w:val="11"/>
              </w:numPr>
              <w:rPr>
                <w:rFonts w:ascii="Aptos" w:hAnsi="Aptos" w:cs="Times New Roman"/>
                <w:sz w:val="24"/>
                <w:szCs w:val="24"/>
              </w:rPr>
            </w:pPr>
            <w:r w:rsidRPr="00442976">
              <w:rPr>
                <w:rFonts w:ascii="Aptos" w:hAnsi="Aptos" w:cs="Times New Roman"/>
                <w:sz w:val="24"/>
                <w:szCs w:val="24"/>
              </w:rPr>
              <w:t>Install, upgrade, and manage database applications.</w:t>
            </w:r>
          </w:p>
          <w:p w14:paraId="70C0B735" w14:textId="68AC007E" w:rsidR="00B8269C" w:rsidRPr="00442976" w:rsidRDefault="00B8269C" w:rsidP="00DC43D0">
            <w:pPr>
              <w:pStyle w:val="ListParagraph"/>
              <w:numPr>
                <w:ilvl w:val="0"/>
                <w:numId w:val="11"/>
              </w:numPr>
              <w:rPr>
                <w:rFonts w:ascii="Aptos" w:hAnsi="Aptos" w:cs="Times New Roman"/>
                <w:sz w:val="24"/>
                <w:szCs w:val="24"/>
              </w:rPr>
            </w:pPr>
            <w:r w:rsidRPr="00442976">
              <w:rPr>
                <w:rFonts w:ascii="Aptos" w:hAnsi="Aptos" w:cs="Times New Roman"/>
                <w:sz w:val="24"/>
                <w:szCs w:val="24"/>
              </w:rPr>
              <w:t>Diagnose and troubleshoot database errors</w:t>
            </w:r>
          </w:p>
        </w:tc>
      </w:tr>
      <w:tr w:rsidR="00B8269C" w:rsidRPr="00442976" w14:paraId="28746ABC" w14:textId="77777777" w:rsidTr="00D81550">
        <w:trPr>
          <w:trHeight w:val="600"/>
        </w:trPr>
        <w:tc>
          <w:tcPr>
            <w:tcW w:w="625" w:type="dxa"/>
            <w:noWrap/>
            <w:hideMark/>
          </w:tcPr>
          <w:p w14:paraId="695357E9" w14:textId="2C73BEAD" w:rsidR="00B8269C" w:rsidRPr="00442976" w:rsidRDefault="00DC43D0" w:rsidP="005B0661">
            <w:pPr>
              <w:rPr>
                <w:rFonts w:ascii="Aptos" w:hAnsi="Aptos" w:cs="Times New Roman"/>
                <w:sz w:val="24"/>
                <w:szCs w:val="24"/>
              </w:rPr>
            </w:pPr>
            <w:r w:rsidRPr="00442976">
              <w:rPr>
                <w:rFonts w:ascii="Aptos" w:hAnsi="Aptos" w:cs="Times New Roman"/>
                <w:sz w:val="24"/>
                <w:szCs w:val="24"/>
              </w:rPr>
              <w:t>4</w:t>
            </w:r>
          </w:p>
        </w:tc>
        <w:tc>
          <w:tcPr>
            <w:tcW w:w="2070" w:type="dxa"/>
            <w:noWrap/>
            <w:hideMark/>
          </w:tcPr>
          <w:p w14:paraId="3D607DFB" w14:textId="77777777" w:rsidR="00B8269C" w:rsidRPr="00442976" w:rsidRDefault="00B8269C" w:rsidP="005B0661">
            <w:pPr>
              <w:rPr>
                <w:rFonts w:ascii="Aptos" w:hAnsi="Aptos" w:cs="Times New Roman"/>
                <w:sz w:val="24"/>
                <w:szCs w:val="24"/>
              </w:rPr>
            </w:pPr>
            <w:r w:rsidRPr="00442976">
              <w:rPr>
                <w:rFonts w:ascii="Aptos" w:hAnsi="Aptos" w:cs="Times New Roman"/>
                <w:sz w:val="24"/>
                <w:szCs w:val="24"/>
              </w:rPr>
              <w:t>IT Support</w:t>
            </w:r>
          </w:p>
        </w:tc>
        <w:tc>
          <w:tcPr>
            <w:tcW w:w="6324" w:type="dxa"/>
            <w:hideMark/>
          </w:tcPr>
          <w:p w14:paraId="39CDD515" w14:textId="41C11309" w:rsidR="00B8269C" w:rsidRPr="00442976" w:rsidRDefault="00B8269C" w:rsidP="00DC43D0">
            <w:pPr>
              <w:pStyle w:val="ListParagraph"/>
              <w:numPr>
                <w:ilvl w:val="0"/>
                <w:numId w:val="12"/>
              </w:numPr>
              <w:rPr>
                <w:rFonts w:ascii="Aptos" w:hAnsi="Aptos" w:cs="Times New Roman"/>
                <w:sz w:val="24"/>
                <w:szCs w:val="24"/>
              </w:rPr>
            </w:pPr>
            <w:r w:rsidRPr="00442976">
              <w:rPr>
                <w:rFonts w:ascii="Aptos" w:hAnsi="Aptos" w:cs="Times New Roman"/>
                <w:sz w:val="24"/>
                <w:szCs w:val="24"/>
              </w:rPr>
              <w:t>A dedicated IT Support resources is required to manage all kinds of support queries &amp; coordination</w:t>
            </w:r>
          </w:p>
        </w:tc>
      </w:tr>
    </w:tbl>
    <w:p w14:paraId="1BC88831" w14:textId="0113F435" w:rsidR="00DC43D0" w:rsidRPr="00442976" w:rsidRDefault="00DC43D0" w:rsidP="00DC43D0">
      <w:pPr>
        <w:rPr>
          <w:rFonts w:ascii="Aptos" w:hAnsi="Aptos" w:cs="Times New Roman"/>
          <w:b/>
          <w:bCs/>
          <w:sz w:val="24"/>
          <w:szCs w:val="24"/>
        </w:rPr>
      </w:pPr>
    </w:p>
    <w:p w14:paraId="2C9B2EE1" w14:textId="1848C3EA" w:rsidR="008E6D7A" w:rsidRPr="00442976" w:rsidRDefault="008E6D7A" w:rsidP="005B0661">
      <w:pPr>
        <w:numPr>
          <w:ilvl w:val="0"/>
          <w:numId w:val="3"/>
        </w:numPr>
        <w:rPr>
          <w:rFonts w:ascii="Aptos" w:hAnsi="Aptos" w:cs="Times New Roman"/>
          <w:sz w:val="24"/>
          <w:szCs w:val="24"/>
        </w:rPr>
      </w:pPr>
      <w:r w:rsidRPr="00442976">
        <w:rPr>
          <w:rFonts w:ascii="Aptos" w:hAnsi="Aptos" w:cs="Times New Roman"/>
          <w:b/>
          <w:bCs/>
          <w:sz w:val="24"/>
          <w:szCs w:val="24"/>
        </w:rPr>
        <w:t>Progress Report Deadlines</w:t>
      </w:r>
      <w:r w:rsidRPr="00442976">
        <w:rPr>
          <w:rFonts w:ascii="Aptos" w:hAnsi="Aptos" w:cs="Times New Roman"/>
          <w:sz w:val="24"/>
          <w:szCs w:val="24"/>
        </w:rPr>
        <w:br/>
        <w:t>Bi-weekly progress reports will be</w:t>
      </w:r>
      <w:r w:rsidR="001836FE" w:rsidRPr="00442976">
        <w:rPr>
          <w:rFonts w:ascii="Aptos" w:hAnsi="Aptos" w:cs="Times New Roman"/>
          <w:sz w:val="24"/>
          <w:szCs w:val="24"/>
        </w:rPr>
        <w:t xml:space="preserve"> submitted to </w:t>
      </w:r>
      <w:r w:rsidR="00801714" w:rsidRPr="00442976">
        <w:rPr>
          <w:rFonts w:ascii="Aptos" w:hAnsi="Aptos" w:cs="Times New Roman"/>
          <w:sz w:val="24"/>
          <w:szCs w:val="24"/>
        </w:rPr>
        <w:t>axentec</w:t>
      </w:r>
      <w:r w:rsidRPr="00442976">
        <w:rPr>
          <w:rFonts w:ascii="Aptos" w:hAnsi="Aptos" w:cs="Times New Roman"/>
          <w:sz w:val="24"/>
          <w:szCs w:val="24"/>
        </w:rPr>
        <w:t>, outlining the milestones achieved, challenges encountered, and plans for the subsequent period.</w:t>
      </w:r>
      <w:r w:rsidR="0084719F" w:rsidRPr="00442976">
        <w:rPr>
          <w:rFonts w:ascii="Aptos" w:hAnsi="Aptos" w:cs="Times New Roman"/>
          <w:sz w:val="24"/>
          <w:szCs w:val="24"/>
        </w:rPr>
        <w:t xml:space="preserve"> This will be defined in the agreement.</w:t>
      </w:r>
    </w:p>
    <w:p w14:paraId="5862439B" w14:textId="1AE815E3" w:rsidR="008E6D7A" w:rsidRPr="00442976" w:rsidRDefault="008E6D7A" w:rsidP="005B0661">
      <w:pPr>
        <w:numPr>
          <w:ilvl w:val="0"/>
          <w:numId w:val="3"/>
        </w:numPr>
        <w:rPr>
          <w:rFonts w:ascii="Aptos" w:hAnsi="Aptos" w:cs="Times New Roman"/>
          <w:sz w:val="24"/>
          <w:szCs w:val="24"/>
        </w:rPr>
      </w:pPr>
      <w:r w:rsidRPr="00442976">
        <w:rPr>
          <w:rFonts w:ascii="Aptos" w:hAnsi="Aptos" w:cs="Times New Roman"/>
          <w:b/>
          <w:bCs/>
          <w:sz w:val="24"/>
          <w:szCs w:val="24"/>
        </w:rPr>
        <w:t>Documentation and Certificates</w:t>
      </w:r>
      <w:r w:rsidRPr="00442976">
        <w:rPr>
          <w:rFonts w:ascii="Aptos" w:hAnsi="Aptos" w:cs="Times New Roman"/>
          <w:sz w:val="24"/>
          <w:szCs w:val="24"/>
        </w:rPr>
        <w:br/>
      </w:r>
      <w:r w:rsidR="009416CA" w:rsidRPr="00442976">
        <w:rPr>
          <w:rFonts w:ascii="Aptos" w:hAnsi="Aptos" w:cs="Times New Roman"/>
          <w:sz w:val="24"/>
          <w:szCs w:val="24"/>
        </w:rPr>
        <w:t>Partner will provide BIN and TIN</w:t>
      </w:r>
      <w:r w:rsidR="005E30AD" w:rsidRPr="00442976">
        <w:rPr>
          <w:rFonts w:ascii="Aptos" w:hAnsi="Aptos" w:cs="Times New Roman"/>
          <w:sz w:val="24"/>
          <w:szCs w:val="24"/>
        </w:rPr>
        <w:t xml:space="preserve"> certificates</w:t>
      </w:r>
      <w:r w:rsidR="00560787" w:rsidRPr="00442976">
        <w:rPr>
          <w:rFonts w:ascii="Aptos" w:hAnsi="Aptos" w:cs="Times New Roman"/>
          <w:sz w:val="24"/>
          <w:szCs w:val="24"/>
        </w:rPr>
        <w:t>, and any other required documentation to complete the process of this partnership.</w:t>
      </w:r>
      <w:r w:rsidR="005E30AD" w:rsidRPr="00442976">
        <w:rPr>
          <w:rFonts w:ascii="Aptos" w:hAnsi="Aptos" w:cs="Times New Roman"/>
          <w:sz w:val="24"/>
          <w:szCs w:val="24"/>
        </w:rPr>
        <w:br/>
      </w:r>
      <w:r w:rsidR="00645CAF" w:rsidRPr="00442976">
        <w:rPr>
          <w:rFonts w:ascii="Aptos" w:hAnsi="Aptos" w:cs="Times New Roman"/>
          <w:sz w:val="24"/>
          <w:szCs w:val="24"/>
        </w:rPr>
        <w:t>Additionally, u</w:t>
      </w:r>
      <w:r w:rsidRPr="00442976">
        <w:rPr>
          <w:rFonts w:ascii="Aptos" w:hAnsi="Aptos" w:cs="Times New Roman"/>
          <w:sz w:val="24"/>
          <w:szCs w:val="24"/>
        </w:rPr>
        <w:t>pon project completion, all relevant documentation, including user manuals and certificates of compliance with industry standards,</w:t>
      </w:r>
      <w:r w:rsidR="001836FE" w:rsidRPr="00442976">
        <w:rPr>
          <w:rFonts w:ascii="Aptos" w:hAnsi="Aptos" w:cs="Times New Roman"/>
          <w:sz w:val="24"/>
          <w:szCs w:val="24"/>
        </w:rPr>
        <w:t xml:space="preserve"> will be provided to </w:t>
      </w:r>
      <w:r w:rsidR="00656B55" w:rsidRPr="00442976">
        <w:rPr>
          <w:rFonts w:ascii="Aptos" w:hAnsi="Aptos" w:cs="Times New Roman"/>
          <w:sz w:val="24"/>
          <w:szCs w:val="24"/>
        </w:rPr>
        <w:t>axentec.</w:t>
      </w:r>
    </w:p>
    <w:p w14:paraId="1059842B" w14:textId="77777777" w:rsidR="006D159B" w:rsidRPr="00442976" w:rsidRDefault="006D159B" w:rsidP="006D159B">
      <w:pPr>
        <w:pStyle w:val="ListParagraph"/>
        <w:numPr>
          <w:ilvl w:val="0"/>
          <w:numId w:val="3"/>
        </w:numPr>
        <w:rPr>
          <w:rFonts w:ascii="Aptos" w:hAnsi="Aptos" w:cs="Times New Roman"/>
          <w:b/>
          <w:bCs/>
          <w:sz w:val="24"/>
          <w:szCs w:val="24"/>
        </w:rPr>
      </w:pPr>
      <w:r w:rsidRPr="00442976">
        <w:rPr>
          <w:rFonts w:ascii="Aptos" w:hAnsi="Aptos" w:cs="Times New Roman"/>
          <w:b/>
          <w:bCs/>
          <w:sz w:val="24"/>
          <w:szCs w:val="24"/>
        </w:rPr>
        <w:t>Damages Quantification for Non-Performance to Set LD</w:t>
      </w:r>
    </w:p>
    <w:p w14:paraId="0CD7CB47" w14:textId="77777777" w:rsidR="006D159B" w:rsidRPr="00442976" w:rsidRDefault="006D159B" w:rsidP="006D159B">
      <w:pPr>
        <w:pStyle w:val="ListParagraph"/>
        <w:rPr>
          <w:rFonts w:ascii="Aptos" w:hAnsi="Aptos" w:cs="Times New Roman"/>
          <w:sz w:val="24"/>
          <w:szCs w:val="24"/>
        </w:rPr>
      </w:pPr>
      <w:r w:rsidRPr="00442976">
        <w:rPr>
          <w:rFonts w:ascii="Aptos" w:hAnsi="Aptos" w:cs="Times New Roman"/>
          <w:sz w:val="24"/>
          <w:szCs w:val="24"/>
        </w:rPr>
        <w:t>In the event of non-performance related to product delivery and SLA adherence, the following damages will be considered for quantification. The purpose of these quantifications is to establish Liquidated Damages (LD) in accordance with the terms and conditions outlined in the Request for Quotation (RFQ):</w:t>
      </w:r>
    </w:p>
    <w:p w14:paraId="45645FC1" w14:textId="77777777" w:rsidR="006D159B" w:rsidRPr="00442976" w:rsidRDefault="006D159B" w:rsidP="006D159B">
      <w:pPr>
        <w:pStyle w:val="ListParagraph"/>
        <w:rPr>
          <w:rFonts w:ascii="Aptos" w:hAnsi="Aptos" w:cs="Times New Roman"/>
          <w:sz w:val="24"/>
          <w:szCs w:val="24"/>
        </w:rPr>
      </w:pPr>
    </w:p>
    <w:p w14:paraId="58E37344" w14:textId="77777777" w:rsidR="008F63CA" w:rsidRDefault="008F63CA" w:rsidP="006D159B">
      <w:pPr>
        <w:pStyle w:val="ListParagraph"/>
        <w:rPr>
          <w:rFonts w:ascii="Aptos" w:hAnsi="Aptos" w:cs="Times New Roman"/>
          <w:b/>
          <w:bCs/>
          <w:sz w:val="24"/>
          <w:szCs w:val="24"/>
        </w:rPr>
      </w:pPr>
    </w:p>
    <w:p w14:paraId="079C4E0B" w14:textId="53114727" w:rsidR="006D159B" w:rsidRPr="00442976" w:rsidRDefault="006D159B" w:rsidP="006D159B">
      <w:pPr>
        <w:pStyle w:val="ListParagraph"/>
        <w:rPr>
          <w:rFonts w:ascii="Aptos" w:hAnsi="Aptos" w:cs="Times New Roman"/>
          <w:b/>
          <w:bCs/>
          <w:sz w:val="24"/>
          <w:szCs w:val="24"/>
        </w:rPr>
      </w:pPr>
      <w:r w:rsidRPr="00442976">
        <w:rPr>
          <w:rFonts w:ascii="Aptos" w:hAnsi="Aptos" w:cs="Times New Roman"/>
          <w:b/>
          <w:bCs/>
          <w:sz w:val="24"/>
          <w:szCs w:val="24"/>
        </w:rPr>
        <w:t>9.1 Product Delivery Delay:</w:t>
      </w:r>
    </w:p>
    <w:p w14:paraId="66CA18D1" w14:textId="77777777" w:rsidR="006D159B" w:rsidRPr="00442976" w:rsidRDefault="006D159B" w:rsidP="006D159B">
      <w:pPr>
        <w:pStyle w:val="ListParagraph"/>
        <w:rPr>
          <w:rFonts w:ascii="Aptos" w:hAnsi="Aptos" w:cs="Times New Roman"/>
          <w:sz w:val="24"/>
          <w:szCs w:val="24"/>
        </w:rPr>
      </w:pPr>
      <w:r w:rsidRPr="00442976">
        <w:rPr>
          <w:rFonts w:ascii="Aptos" w:hAnsi="Aptos" w:cs="Times New Roman"/>
          <w:sz w:val="24"/>
          <w:szCs w:val="24"/>
        </w:rPr>
        <w:t>In the event of delays in product delivery beyond the agreed-upon schedule, the following damages shall be applicable:</w:t>
      </w:r>
    </w:p>
    <w:p w14:paraId="7758D9FB" w14:textId="77777777" w:rsidR="006D159B" w:rsidRPr="00442976" w:rsidRDefault="006D159B" w:rsidP="006D159B">
      <w:pPr>
        <w:pStyle w:val="ListParagraph"/>
        <w:rPr>
          <w:rFonts w:ascii="Aptos" w:hAnsi="Aptos" w:cs="Times New Roman"/>
          <w:b/>
          <w:bCs/>
          <w:sz w:val="24"/>
          <w:szCs w:val="24"/>
        </w:rPr>
      </w:pPr>
      <w:r w:rsidRPr="00442976">
        <w:rPr>
          <w:rFonts w:ascii="Aptos" w:hAnsi="Aptos" w:cs="Times New Roman"/>
          <w:sz w:val="24"/>
          <w:szCs w:val="24"/>
        </w:rPr>
        <w:br/>
      </w:r>
      <w:r w:rsidRPr="00442976">
        <w:rPr>
          <w:rFonts w:ascii="Aptos" w:hAnsi="Aptos" w:cs="Times New Roman"/>
          <w:b/>
          <w:bCs/>
          <w:sz w:val="24"/>
          <w:szCs w:val="24"/>
        </w:rPr>
        <w:t>Late Delivery Penalties:</w:t>
      </w:r>
    </w:p>
    <w:p w14:paraId="11E1C62E" w14:textId="5CC63CBE" w:rsidR="006D159B" w:rsidRPr="00442976" w:rsidRDefault="006D159B" w:rsidP="006D159B">
      <w:pPr>
        <w:pStyle w:val="ListParagraph"/>
        <w:rPr>
          <w:rFonts w:ascii="Aptos" w:hAnsi="Aptos" w:cs="Times New Roman"/>
          <w:sz w:val="24"/>
          <w:szCs w:val="24"/>
        </w:rPr>
      </w:pPr>
      <w:r w:rsidRPr="00442976">
        <w:rPr>
          <w:rFonts w:ascii="Aptos" w:hAnsi="Aptos" w:cs="Times New Roman"/>
          <w:sz w:val="24"/>
          <w:szCs w:val="24"/>
        </w:rPr>
        <w:t xml:space="preserve">For each day of delay beyond the agreed-upon delivery date, </w:t>
      </w:r>
      <w:r w:rsidR="00625EC5" w:rsidRPr="00442976">
        <w:rPr>
          <w:rFonts w:ascii="Aptos" w:hAnsi="Aptos" w:cs="Times New Roman"/>
          <w:sz w:val="24"/>
          <w:szCs w:val="24"/>
        </w:rPr>
        <w:t>3</w:t>
      </w:r>
      <w:r w:rsidR="00840AC7" w:rsidRPr="00442976">
        <w:rPr>
          <w:rFonts w:ascii="Aptos" w:hAnsi="Aptos" w:cs="Times New Roman"/>
          <w:sz w:val="24"/>
          <w:szCs w:val="24"/>
        </w:rPr>
        <w:t xml:space="preserve">% of total PO value from </w:t>
      </w:r>
      <w:r w:rsidR="00656B55" w:rsidRPr="00442976">
        <w:rPr>
          <w:rFonts w:ascii="Aptos" w:hAnsi="Aptos" w:cs="Times New Roman"/>
          <w:sz w:val="24"/>
          <w:szCs w:val="24"/>
        </w:rPr>
        <w:t>axentec</w:t>
      </w:r>
      <w:r w:rsidR="00840AC7" w:rsidRPr="00442976">
        <w:rPr>
          <w:rFonts w:ascii="Aptos" w:hAnsi="Aptos" w:cs="Times New Roman"/>
          <w:sz w:val="24"/>
          <w:szCs w:val="24"/>
        </w:rPr>
        <w:t xml:space="preserve"> to Service Provider</w:t>
      </w:r>
      <w:r w:rsidRPr="00442976">
        <w:rPr>
          <w:rFonts w:ascii="Aptos" w:hAnsi="Aptos" w:cs="Times New Roman"/>
          <w:sz w:val="24"/>
          <w:szCs w:val="24"/>
        </w:rPr>
        <w:t xml:space="preserve"> will be deducted from the total order value.</w:t>
      </w:r>
    </w:p>
    <w:p w14:paraId="655E1D55" w14:textId="77777777" w:rsidR="006D159B" w:rsidRPr="00442976" w:rsidRDefault="006D159B" w:rsidP="006D159B">
      <w:pPr>
        <w:pStyle w:val="ListParagraph"/>
        <w:rPr>
          <w:rFonts w:ascii="Aptos" w:hAnsi="Aptos" w:cs="Times New Roman"/>
          <w:b/>
          <w:bCs/>
          <w:sz w:val="24"/>
          <w:szCs w:val="24"/>
        </w:rPr>
      </w:pPr>
      <w:r w:rsidRPr="00442976">
        <w:rPr>
          <w:rFonts w:ascii="Aptos" w:hAnsi="Aptos" w:cs="Times New Roman"/>
          <w:sz w:val="24"/>
          <w:szCs w:val="24"/>
        </w:rPr>
        <w:br/>
      </w:r>
      <w:r w:rsidRPr="00442976">
        <w:rPr>
          <w:rFonts w:ascii="Aptos" w:hAnsi="Aptos" w:cs="Times New Roman"/>
          <w:b/>
          <w:bCs/>
          <w:sz w:val="24"/>
          <w:szCs w:val="24"/>
        </w:rPr>
        <w:t>Operational Disruption Compensation:</w:t>
      </w:r>
    </w:p>
    <w:p w14:paraId="28B5BE98" w14:textId="6AD6770B" w:rsidR="006D159B" w:rsidRPr="00442976" w:rsidRDefault="006D159B" w:rsidP="006D159B">
      <w:pPr>
        <w:pStyle w:val="ListParagraph"/>
        <w:rPr>
          <w:rFonts w:ascii="Aptos" w:hAnsi="Aptos" w:cs="Times New Roman"/>
          <w:sz w:val="24"/>
          <w:szCs w:val="24"/>
        </w:rPr>
      </w:pPr>
      <w:r w:rsidRPr="00442976">
        <w:rPr>
          <w:rFonts w:ascii="Aptos" w:hAnsi="Aptos" w:cs="Times New Roman"/>
          <w:sz w:val="24"/>
          <w:szCs w:val="24"/>
        </w:rPr>
        <w:t xml:space="preserve">In case of significant delays impacting our operational processes, an additional </w:t>
      </w:r>
      <w:r w:rsidR="00625EC5" w:rsidRPr="00442976">
        <w:rPr>
          <w:rFonts w:ascii="Aptos" w:hAnsi="Aptos" w:cs="Times New Roman"/>
          <w:sz w:val="24"/>
          <w:szCs w:val="24"/>
        </w:rPr>
        <w:t>3</w:t>
      </w:r>
      <w:r w:rsidR="00342955" w:rsidRPr="00442976">
        <w:rPr>
          <w:rFonts w:ascii="Aptos" w:hAnsi="Aptos" w:cs="Times New Roman"/>
          <w:sz w:val="24"/>
          <w:szCs w:val="24"/>
        </w:rPr>
        <w:t>%</w:t>
      </w:r>
      <w:r w:rsidRPr="00442976">
        <w:rPr>
          <w:rFonts w:ascii="Aptos" w:hAnsi="Aptos" w:cs="Times New Roman"/>
          <w:sz w:val="24"/>
          <w:szCs w:val="24"/>
        </w:rPr>
        <w:t xml:space="preserve"> will be charged to compensate for the operational disruption caused.</w:t>
      </w:r>
    </w:p>
    <w:p w14:paraId="5A7780BB" w14:textId="77777777" w:rsidR="006D159B" w:rsidRPr="00442976" w:rsidRDefault="006D159B" w:rsidP="006D159B">
      <w:pPr>
        <w:pStyle w:val="ListParagraph"/>
        <w:rPr>
          <w:rFonts w:ascii="Aptos" w:hAnsi="Aptos" w:cs="Times New Roman"/>
          <w:b/>
          <w:bCs/>
          <w:sz w:val="24"/>
          <w:szCs w:val="24"/>
        </w:rPr>
      </w:pPr>
      <w:r w:rsidRPr="00442976">
        <w:rPr>
          <w:rFonts w:ascii="Aptos" w:hAnsi="Aptos" w:cs="Times New Roman"/>
          <w:sz w:val="24"/>
          <w:szCs w:val="24"/>
        </w:rPr>
        <w:br/>
      </w:r>
      <w:r w:rsidRPr="00442976">
        <w:rPr>
          <w:rFonts w:ascii="Aptos" w:hAnsi="Aptos" w:cs="Times New Roman"/>
          <w:b/>
          <w:bCs/>
          <w:sz w:val="24"/>
          <w:szCs w:val="24"/>
        </w:rPr>
        <w:t>9.2 SLA Delay:</w:t>
      </w:r>
    </w:p>
    <w:p w14:paraId="036B9032" w14:textId="77777777" w:rsidR="006D159B" w:rsidRPr="00442976" w:rsidRDefault="006D159B" w:rsidP="006D159B">
      <w:pPr>
        <w:pStyle w:val="ListParagraph"/>
        <w:rPr>
          <w:rFonts w:ascii="Aptos" w:hAnsi="Aptos" w:cs="Times New Roman"/>
          <w:sz w:val="24"/>
          <w:szCs w:val="24"/>
        </w:rPr>
      </w:pPr>
      <w:r w:rsidRPr="00442976">
        <w:rPr>
          <w:rFonts w:ascii="Aptos" w:hAnsi="Aptos" w:cs="Times New Roman"/>
          <w:sz w:val="24"/>
          <w:szCs w:val="24"/>
        </w:rPr>
        <w:t>For services outlined in the Service Level Agreement (SLA), any deviation from the agreed-upon SLA timelines will result in the following damages:</w:t>
      </w:r>
    </w:p>
    <w:p w14:paraId="0EDECCF1" w14:textId="77777777" w:rsidR="005448CE" w:rsidRDefault="005448CE" w:rsidP="006D159B">
      <w:pPr>
        <w:pStyle w:val="ListParagraph"/>
        <w:rPr>
          <w:rFonts w:ascii="Aptos" w:hAnsi="Aptos" w:cs="Times New Roman"/>
          <w:sz w:val="24"/>
          <w:szCs w:val="24"/>
        </w:rPr>
      </w:pPr>
    </w:p>
    <w:p w14:paraId="1A7EFE84" w14:textId="77777777" w:rsidR="005448CE" w:rsidRDefault="005448CE" w:rsidP="006D159B">
      <w:pPr>
        <w:pStyle w:val="ListParagraph"/>
        <w:rPr>
          <w:rFonts w:ascii="Aptos" w:hAnsi="Aptos" w:cs="Times New Roman"/>
          <w:sz w:val="24"/>
          <w:szCs w:val="24"/>
        </w:rPr>
      </w:pPr>
    </w:p>
    <w:p w14:paraId="767B9439" w14:textId="1468FB57" w:rsidR="006D159B" w:rsidRPr="00442976" w:rsidRDefault="006D159B" w:rsidP="006D159B">
      <w:pPr>
        <w:pStyle w:val="ListParagraph"/>
        <w:rPr>
          <w:rFonts w:ascii="Aptos" w:hAnsi="Aptos" w:cs="Times New Roman"/>
          <w:b/>
          <w:bCs/>
          <w:sz w:val="24"/>
          <w:szCs w:val="24"/>
        </w:rPr>
      </w:pPr>
      <w:r w:rsidRPr="00442976">
        <w:rPr>
          <w:rFonts w:ascii="Aptos" w:hAnsi="Aptos" w:cs="Times New Roman"/>
          <w:sz w:val="24"/>
          <w:szCs w:val="24"/>
        </w:rPr>
        <w:br/>
      </w:r>
      <w:r w:rsidRPr="00442976">
        <w:rPr>
          <w:rFonts w:ascii="Aptos" w:hAnsi="Aptos" w:cs="Times New Roman"/>
          <w:b/>
          <w:bCs/>
          <w:sz w:val="24"/>
          <w:szCs w:val="24"/>
        </w:rPr>
        <w:t>Service Credit Penalties:</w:t>
      </w:r>
    </w:p>
    <w:p w14:paraId="4B7DE1F0" w14:textId="1AC8958E" w:rsidR="006D159B" w:rsidRPr="00442976" w:rsidRDefault="006D159B" w:rsidP="006D159B">
      <w:pPr>
        <w:pStyle w:val="ListParagraph"/>
        <w:rPr>
          <w:rFonts w:ascii="Aptos" w:hAnsi="Aptos" w:cs="Times New Roman"/>
          <w:sz w:val="24"/>
          <w:szCs w:val="24"/>
        </w:rPr>
      </w:pPr>
      <w:r w:rsidRPr="00442976">
        <w:rPr>
          <w:rFonts w:ascii="Aptos" w:hAnsi="Aptos" w:cs="Times New Roman"/>
          <w:sz w:val="24"/>
          <w:szCs w:val="24"/>
        </w:rPr>
        <w:t xml:space="preserve">A deduction of </w:t>
      </w:r>
      <w:r w:rsidR="00625EC5" w:rsidRPr="00442976">
        <w:rPr>
          <w:rFonts w:ascii="Aptos" w:hAnsi="Aptos" w:cs="Times New Roman"/>
          <w:sz w:val="24"/>
          <w:szCs w:val="24"/>
        </w:rPr>
        <w:t>3</w:t>
      </w:r>
      <w:r w:rsidR="00342955" w:rsidRPr="00442976">
        <w:rPr>
          <w:rFonts w:ascii="Aptos" w:hAnsi="Aptos" w:cs="Times New Roman"/>
          <w:sz w:val="24"/>
          <w:szCs w:val="24"/>
        </w:rPr>
        <w:t xml:space="preserve">% of the total PO value from </w:t>
      </w:r>
      <w:r w:rsidR="000C0C24">
        <w:rPr>
          <w:rFonts w:ascii="Aptos" w:hAnsi="Aptos" w:cs="Times New Roman"/>
          <w:sz w:val="24"/>
          <w:szCs w:val="24"/>
        </w:rPr>
        <w:t>axentec PLC</w:t>
      </w:r>
      <w:r w:rsidR="00342955" w:rsidRPr="00442976">
        <w:rPr>
          <w:rFonts w:ascii="Aptos" w:hAnsi="Aptos" w:cs="Times New Roman"/>
          <w:sz w:val="24"/>
          <w:szCs w:val="24"/>
        </w:rPr>
        <w:t xml:space="preserve"> to Service Provider</w:t>
      </w:r>
      <w:r w:rsidRPr="00442976">
        <w:rPr>
          <w:rFonts w:ascii="Aptos" w:hAnsi="Aptos" w:cs="Times New Roman"/>
          <w:sz w:val="24"/>
          <w:szCs w:val="24"/>
        </w:rPr>
        <w:t xml:space="preserve"> for each SLA violation.</w:t>
      </w:r>
    </w:p>
    <w:p w14:paraId="5C08E528" w14:textId="77777777" w:rsidR="008F2927" w:rsidRPr="00442976" w:rsidRDefault="006D159B" w:rsidP="00840AC7">
      <w:pPr>
        <w:pStyle w:val="ListParagraph"/>
        <w:rPr>
          <w:rFonts w:ascii="Aptos" w:hAnsi="Aptos" w:cs="Times New Roman"/>
          <w:sz w:val="24"/>
          <w:szCs w:val="24"/>
        </w:rPr>
      </w:pPr>
      <w:r w:rsidRPr="00442976">
        <w:rPr>
          <w:rFonts w:ascii="Aptos" w:hAnsi="Aptos" w:cs="Times New Roman"/>
          <w:sz w:val="24"/>
          <w:szCs w:val="24"/>
        </w:rPr>
        <w:br/>
      </w:r>
      <w:r w:rsidRPr="00442976">
        <w:rPr>
          <w:rFonts w:ascii="Aptos" w:hAnsi="Aptos" w:cs="Times New Roman"/>
          <w:b/>
          <w:bCs/>
          <w:sz w:val="24"/>
          <w:szCs w:val="24"/>
        </w:rPr>
        <w:t>Additional Costs Incurred:</w:t>
      </w:r>
      <w:r w:rsidRPr="00442976">
        <w:rPr>
          <w:rFonts w:ascii="Aptos" w:hAnsi="Aptos" w:cs="Times New Roman"/>
          <w:b/>
          <w:bCs/>
          <w:sz w:val="24"/>
          <w:szCs w:val="24"/>
        </w:rPr>
        <w:br/>
      </w:r>
      <w:r w:rsidRPr="00442976">
        <w:rPr>
          <w:rFonts w:ascii="Aptos" w:hAnsi="Aptos" w:cs="Times New Roman"/>
          <w:sz w:val="24"/>
          <w:szCs w:val="24"/>
        </w:rPr>
        <w:t>If SLA delays result in additional costs for our organization, the vendor will be liable to reimburse these costs.</w:t>
      </w:r>
    </w:p>
    <w:p w14:paraId="0A7A0D55" w14:textId="5C4C2026" w:rsidR="00793DE7" w:rsidRPr="00442976" w:rsidRDefault="00840AC7" w:rsidP="00840AC7">
      <w:pPr>
        <w:pStyle w:val="ListParagraph"/>
        <w:rPr>
          <w:rFonts w:ascii="Aptos" w:hAnsi="Aptos" w:cs="Times New Roman"/>
          <w:b/>
          <w:bCs/>
          <w:sz w:val="24"/>
          <w:szCs w:val="24"/>
        </w:rPr>
      </w:pPr>
      <w:r w:rsidRPr="00442976">
        <w:rPr>
          <w:rFonts w:ascii="Aptos" w:hAnsi="Aptos" w:cs="Times New Roman"/>
          <w:sz w:val="24"/>
          <w:szCs w:val="24"/>
        </w:rPr>
        <w:br/>
      </w:r>
      <w:r w:rsidR="006D159B" w:rsidRPr="00442976">
        <w:rPr>
          <w:rFonts w:ascii="Aptos" w:hAnsi="Aptos" w:cs="Times New Roman"/>
          <w:sz w:val="24"/>
          <w:szCs w:val="24"/>
        </w:rPr>
        <w:t>It is imperative that the vendor carefully reviews and understands the implications of these damages, as they will be invoked as per the terms stipulated in the final agreement.</w:t>
      </w:r>
      <w:r w:rsidR="006D159B" w:rsidRPr="00442976">
        <w:rPr>
          <w:rFonts w:ascii="Aptos" w:hAnsi="Aptos" w:cs="Times New Roman"/>
          <w:b/>
          <w:bCs/>
          <w:sz w:val="24"/>
          <w:szCs w:val="24"/>
        </w:rPr>
        <w:t xml:space="preserve"> </w:t>
      </w:r>
    </w:p>
    <w:p w14:paraId="3CF1CA3A" w14:textId="77777777" w:rsidR="008F2927" w:rsidRPr="00442976" w:rsidRDefault="008F2927" w:rsidP="00840AC7">
      <w:pPr>
        <w:pStyle w:val="ListParagraph"/>
        <w:rPr>
          <w:rFonts w:ascii="Aptos" w:hAnsi="Aptos" w:cs="Times New Roman"/>
          <w:sz w:val="24"/>
          <w:szCs w:val="24"/>
        </w:rPr>
      </w:pPr>
    </w:p>
    <w:p w14:paraId="3707FE16" w14:textId="4BDC4FD4" w:rsidR="00CB6900" w:rsidRPr="00442976" w:rsidRDefault="008E6D7A" w:rsidP="009F21B0">
      <w:pPr>
        <w:pStyle w:val="ListParagraph"/>
        <w:numPr>
          <w:ilvl w:val="0"/>
          <w:numId w:val="3"/>
        </w:numPr>
        <w:rPr>
          <w:rFonts w:ascii="Aptos" w:hAnsi="Aptos" w:cs="Times New Roman"/>
          <w:sz w:val="24"/>
          <w:szCs w:val="24"/>
        </w:rPr>
      </w:pPr>
      <w:r w:rsidRPr="00442976">
        <w:rPr>
          <w:rFonts w:ascii="Aptos" w:hAnsi="Aptos" w:cs="Times New Roman"/>
          <w:b/>
          <w:bCs/>
          <w:sz w:val="24"/>
          <w:szCs w:val="24"/>
        </w:rPr>
        <w:t>Split of Parties’ Responsibility</w:t>
      </w:r>
      <w:r w:rsidRPr="00442976">
        <w:rPr>
          <w:rFonts w:ascii="Aptos" w:hAnsi="Aptos" w:cs="Times New Roman"/>
          <w:sz w:val="24"/>
          <w:szCs w:val="24"/>
        </w:rPr>
        <w:br/>
      </w:r>
      <w:r w:rsidR="005B0661" w:rsidRPr="00442976">
        <w:rPr>
          <w:rFonts w:ascii="Aptos" w:hAnsi="Aptos" w:cs="Times New Roman"/>
          <w:sz w:val="24"/>
          <w:szCs w:val="24"/>
        </w:rPr>
        <w:t xml:space="preserve">The purpose of this section is to specify the Parties’ responsibilities concerning the Scope of Services. As a general principle, the Consultant/Supplier shall have </w:t>
      </w:r>
      <w:r w:rsidR="000C0C24" w:rsidRPr="00442976">
        <w:rPr>
          <w:rFonts w:ascii="Aptos" w:hAnsi="Aptos" w:cs="Times New Roman"/>
          <w:sz w:val="24"/>
          <w:szCs w:val="24"/>
        </w:rPr>
        <w:t>total</w:t>
      </w:r>
      <w:r w:rsidR="005B0661" w:rsidRPr="00442976">
        <w:rPr>
          <w:rFonts w:ascii="Aptos" w:hAnsi="Aptos" w:cs="Times New Roman"/>
          <w:sz w:val="24"/>
          <w:szCs w:val="24"/>
        </w:rPr>
        <w:t xml:space="preserve"> responsibility for the ordered Scope of Service. To be able to fulfill his obligations under the Contract, the Consultant / Supplier may need information and/or assistance from the Purchaser where the Purchaser shall play supporting role which should be listed in the below table. </w:t>
      </w:r>
      <w:bookmarkStart w:id="0" w:name="_Appendix_1"/>
      <w:bookmarkStart w:id="1" w:name="_Toc112061113"/>
      <w:bookmarkStart w:id="2" w:name="_Toc112061199"/>
      <w:bookmarkStart w:id="3" w:name="_Toc112066224"/>
      <w:bookmarkStart w:id="4" w:name="_Toc112066363"/>
      <w:bookmarkStart w:id="5" w:name="_Toc112066365"/>
      <w:bookmarkStart w:id="6" w:name="_Toc112061115"/>
      <w:bookmarkStart w:id="7" w:name="_Toc112061201"/>
      <w:bookmarkStart w:id="8" w:name="_Toc112061116"/>
      <w:bookmarkStart w:id="9" w:name="_Toc112061202"/>
      <w:bookmarkStart w:id="10" w:name="_Toc112066226"/>
      <w:bookmarkStart w:id="11" w:name="_Toc112066366"/>
      <w:bookmarkStart w:id="12" w:name="_Toc112066496"/>
      <w:bookmarkStart w:id="13" w:name="_Toc112069101"/>
      <w:bookmarkStart w:id="14" w:name="_Toc112061117"/>
      <w:bookmarkStart w:id="15" w:name="_Toc112061203"/>
      <w:bookmarkStart w:id="16" w:name="_Toc112066227"/>
      <w:bookmarkStart w:id="17" w:name="_Toc112066367"/>
      <w:bookmarkStart w:id="18" w:name="_Toc112066497"/>
      <w:bookmarkStart w:id="19" w:name="_Toc112069102"/>
      <w:bookmarkStart w:id="20" w:name="_Toc112061118"/>
      <w:bookmarkStart w:id="21" w:name="_Toc112061204"/>
      <w:bookmarkStart w:id="22" w:name="_Toc112066228"/>
      <w:bookmarkStart w:id="23" w:name="_Toc112066368"/>
      <w:bookmarkStart w:id="24" w:name="_Toc112066498"/>
      <w:bookmarkStart w:id="25" w:name="_Toc112069103"/>
      <w:bookmarkStart w:id="26" w:name="_Toc112061119"/>
      <w:bookmarkStart w:id="27" w:name="_Toc112061205"/>
      <w:bookmarkStart w:id="28" w:name="_Toc112066229"/>
      <w:bookmarkStart w:id="29" w:name="_Toc112066369"/>
      <w:bookmarkStart w:id="30" w:name="_Toc112066499"/>
      <w:bookmarkStart w:id="31" w:name="_Toc112069104"/>
      <w:bookmarkStart w:id="32" w:name="_Toc112061120"/>
      <w:bookmarkStart w:id="33" w:name="_Toc112061206"/>
      <w:bookmarkStart w:id="34" w:name="_Toc112066230"/>
      <w:bookmarkStart w:id="35" w:name="_Toc112066370"/>
      <w:bookmarkStart w:id="36" w:name="_Toc112066500"/>
      <w:bookmarkStart w:id="37" w:name="_Toc112069105"/>
      <w:bookmarkStart w:id="38" w:name="_Toc112061121"/>
      <w:bookmarkStart w:id="39" w:name="_Toc112061207"/>
      <w:bookmarkStart w:id="40" w:name="_Toc112066231"/>
      <w:bookmarkStart w:id="41" w:name="_Toc112066371"/>
      <w:bookmarkStart w:id="42" w:name="_Toc112066501"/>
      <w:bookmarkStart w:id="43" w:name="_Toc112069106"/>
      <w:bookmarkStart w:id="44" w:name="_Toc112061122"/>
      <w:bookmarkStart w:id="45" w:name="_Toc112061208"/>
      <w:bookmarkStart w:id="46" w:name="_Toc112066232"/>
      <w:bookmarkStart w:id="47" w:name="_Toc112066372"/>
      <w:bookmarkStart w:id="48" w:name="_Toc112066502"/>
      <w:bookmarkStart w:id="49" w:name="_Toc112069107"/>
      <w:bookmarkStart w:id="50" w:name="_Toc112061123"/>
      <w:bookmarkStart w:id="51" w:name="_Toc112061209"/>
      <w:bookmarkStart w:id="52" w:name="_Toc112066233"/>
      <w:bookmarkStart w:id="53" w:name="_Toc112066373"/>
      <w:bookmarkStart w:id="54" w:name="_Toc112066503"/>
      <w:bookmarkStart w:id="55" w:name="_Toc112069108"/>
      <w:bookmarkStart w:id="56" w:name="_Toc112061124"/>
      <w:bookmarkStart w:id="57" w:name="_Toc112061210"/>
      <w:bookmarkStart w:id="58" w:name="_Toc112066234"/>
      <w:bookmarkStart w:id="59" w:name="_Toc112066374"/>
      <w:bookmarkStart w:id="60" w:name="_Toc112066504"/>
      <w:bookmarkStart w:id="61" w:name="_Toc112069109"/>
      <w:bookmarkStart w:id="62" w:name="_Toc112061125"/>
      <w:bookmarkStart w:id="63" w:name="_Toc112061211"/>
      <w:bookmarkStart w:id="64" w:name="_Toc112066235"/>
      <w:bookmarkStart w:id="65" w:name="_Toc112066375"/>
      <w:bookmarkStart w:id="66" w:name="_Toc112066505"/>
      <w:bookmarkStart w:id="67" w:name="_Toc112069110"/>
      <w:bookmarkStart w:id="68" w:name="_Toc112061126"/>
      <w:bookmarkStart w:id="69" w:name="_Toc112061212"/>
      <w:bookmarkStart w:id="70" w:name="_Toc112066236"/>
      <w:bookmarkStart w:id="71" w:name="_Toc112066376"/>
      <w:bookmarkStart w:id="72" w:name="_Toc112066506"/>
      <w:bookmarkStart w:id="73" w:name="_Toc112069111"/>
      <w:bookmarkStart w:id="74" w:name="_Toc112061127"/>
      <w:bookmarkStart w:id="75" w:name="_Toc112061213"/>
      <w:bookmarkStart w:id="76" w:name="_Toc112066237"/>
      <w:bookmarkStart w:id="77" w:name="_Toc112066377"/>
      <w:bookmarkStart w:id="78" w:name="_Toc112066507"/>
      <w:bookmarkStart w:id="79" w:name="_Toc112069112"/>
      <w:bookmarkStart w:id="80" w:name="_Toc112061128"/>
      <w:bookmarkStart w:id="81" w:name="_Toc112061214"/>
      <w:bookmarkStart w:id="82" w:name="_Toc112066238"/>
      <w:bookmarkStart w:id="83" w:name="_Toc112066378"/>
      <w:bookmarkStart w:id="84" w:name="_Toc112066508"/>
      <w:bookmarkStart w:id="85" w:name="_Toc112069113"/>
      <w:bookmarkStart w:id="86" w:name="_Toc112066240"/>
      <w:bookmarkStart w:id="87" w:name="_Toc112066380"/>
      <w:bookmarkStart w:id="88" w:name="_Toc112066510"/>
      <w:bookmarkStart w:id="89" w:name="_Toc112069115"/>
      <w:bookmarkStart w:id="90" w:name="_Toc109119809"/>
      <w:bookmarkStart w:id="91" w:name="_Toc109120220"/>
      <w:bookmarkStart w:id="92" w:name="_Toc109121654"/>
      <w:bookmarkStart w:id="93" w:name="_Toc109122669"/>
      <w:bookmarkStart w:id="94" w:name="_Toc109123287"/>
      <w:bookmarkStart w:id="95" w:name="_Toc112066511"/>
      <w:bookmarkStart w:id="96" w:name="_Toc112069116"/>
      <w:bookmarkStart w:id="97" w:name="_Toc112066241"/>
      <w:bookmarkStart w:id="98" w:name="_Toc112066381"/>
      <w:bookmarkStart w:id="99" w:name="_Toc112066513"/>
      <w:bookmarkStart w:id="100" w:name="_Toc112069118"/>
      <w:bookmarkStart w:id="101" w:name="_Toc112066242"/>
      <w:bookmarkStart w:id="102" w:name="_Toc112066382"/>
      <w:bookmarkStart w:id="103" w:name="_Toc112066514"/>
      <w:bookmarkStart w:id="104" w:name="_Toc11206911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1528"/>
        <w:gridCol w:w="1442"/>
      </w:tblGrid>
      <w:tr w:rsidR="005B0661" w:rsidRPr="00442976" w14:paraId="1A19125B" w14:textId="77777777" w:rsidTr="00D81550">
        <w:tc>
          <w:tcPr>
            <w:tcW w:w="6228" w:type="dxa"/>
            <w:tcBorders>
              <w:top w:val="single" w:sz="4" w:space="0" w:color="auto"/>
              <w:left w:val="single" w:sz="4" w:space="0" w:color="auto"/>
              <w:bottom w:val="single" w:sz="4" w:space="0" w:color="auto"/>
              <w:right w:val="single" w:sz="4" w:space="0" w:color="auto"/>
            </w:tcBorders>
            <w:shd w:val="pct10" w:color="auto" w:fill="FFFFFF"/>
            <w:hideMark/>
          </w:tcPr>
          <w:p w14:paraId="1CFEF854" w14:textId="77777777" w:rsidR="005B0661" w:rsidRPr="00442976" w:rsidRDefault="005B0661" w:rsidP="005B0661">
            <w:pPr>
              <w:rPr>
                <w:rFonts w:ascii="Aptos" w:hAnsi="Aptos" w:cs="Times New Roman"/>
                <w:b/>
                <w:bCs/>
                <w:sz w:val="24"/>
                <w:szCs w:val="24"/>
              </w:rPr>
            </w:pPr>
            <w:r w:rsidRPr="00442976">
              <w:rPr>
                <w:rFonts w:ascii="Aptos" w:hAnsi="Aptos" w:cs="Times New Roman"/>
                <w:b/>
                <w:bCs/>
                <w:sz w:val="24"/>
                <w:szCs w:val="24"/>
              </w:rPr>
              <w:t>Description of responsibility task</w:t>
            </w:r>
          </w:p>
        </w:tc>
        <w:tc>
          <w:tcPr>
            <w:tcW w:w="1528" w:type="dxa"/>
            <w:tcBorders>
              <w:top w:val="single" w:sz="4" w:space="0" w:color="auto"/>
              <w:left w:val="single" w:sz="4" w:space="0" w:color="auto"/>
              <w:bottom w:val="single" w:sz="4" w:space="0" w:color="auto"/>
              <w:right w:val="single" w:sz="4" w:space="0" w:color="auto"/>
            </w:tcBorders>
            <w:shd w:val="pct10" w:color="auto" w:fill="FFFFFF"/>
            <w:hideMark/>
          </w:tcPr>
          <w:p w14:paraId="7C896CA1" w14:textId="77777777" w:rsidR="005B0661" w:rsidRPr="00442976" w:rsidRDefault="005B0661" w:rsidP="005B0661">
            <w:pPr>
              <w:rPr>
                <w:rFonts w:ascii="Aptos" w:hAnsi="Aptos" w:cs="Times New Roman"/>
                <w:b/>
                <w:bCs/>
                <w:sz w:val="24"/>
                <w:szCs w:val="24"/>
              </w:rPr>
            </w:pPr>
            <w:r w:rsidRPr="00442976">
              <w:rPr>
                <w:rFonts w:ascii="Aptos" w:hAnsi="Aptos" w:cs="Times New Roman"/>
                <w:b/>
                <w:bCs/>
                <w:sz w:val="24"/>
                <w:szCs w:val="24"/>
              </w:rPr>
              <w:t xml:space="preserve">Purchaser </w:t>
            </w:r>
          </w:p>
        </w:tc>
        <w:tc>
          <w:tcPr>
            <w:tcW w:w="1442" w:type="dxa"/>
            <w:tcBorders>
              <w:top w:val="single" w:sz="4" w:space="0" w:color="auto"/>
              <w:left w:val="single" w:sz="4" w:space="0" w:color="auto"/>
              <w:bottom w:val="single" w:sz="4" w:space="0" w:color="auto"/>
              <w:right w:val="single" w:sz="4" w:space="0" w:color="auto"/>
            </w:tcBorders>
            <w:shd w:val="pct10" w:color="auto" w:fill="FFFFFF"/>
          </w:tcPr>
          <w:p w14:paraId="3F194C95" w14:textId="77777777" w:rsidR="005B0661" w:rsidRPr="00442976" w:rsidRDefault="005B0661" w:rsidP="005B0661">
            <w:pPr>
              <w:rPr>
                <w:rFonts w:ascii="Aptos" w:hAnsi="Aptos" w:cs="Times New Roman"/>
                <w:b/>
                <w:bCs/>
                <w:sz w:val="24"/>
                <w:szCs w:val="24"/>
              </w:rPr>
            </w:pPr>
            <w:r w:rsidRPr="00442976">
              <w:rPr>
                <w:rFonts w:ascii="Aptos" w:hAnsi="Aptos" w:cs="Times New Roman"/>
                <w:b/>
                <w:bCs/>
                <w:sz w:val="24"/>
                <w:szCs w:val="24"/>
              </w:rPr>
              <w:t>Supplier</w:t>
            </w:r>
          </w:p>
          <w:p w14:paraId="489BBFC7" w14:textId="77777777" w:rsidR="005B0661" w:rsidRPr="00442976" w:rsidRDefault="005B0661" w:rsidP="005B0661">
            <w:pPr>
              <w:rPr>
                <w:rFonts w:ascii="Aptos" w:hAnsi="Aptos" w:cs="Times New Roman"/>
                <w:b/>
                <w:bCs/>
                <w:sz w:val="24"/>
                <w:szCs w:val="24"/>
              </w:rPr>
            </w:pPr>
          </w:p>
        </w:tc>
      </w:tr>
      <w:tr w:rsidR="005B0661" w:rsidRPr="00442976" w14:paraId="46248453" w14:textId="77777777" w:rsidTr="00D81550">
        <w:tc>
          <w:tcPr>
            <w:tcW w:w="6228" w:type="dxa"/>
            <w:tcBorders>
              <w:top w:val="single" w:sz="4" w:space="0" w:color="auto"/>
              <w:left w:val="single" w:sz="4" w:space="0" w:color="auto"/>
              <w:bottom w:val="single" w:sz="4" w:space="0" w:color="auto"/>
              <w:right w:val="single" w:sz="4" w:space="0" w:color="auto"/>
            </w:tcBorders>
            <w:hideMark/>
          </w:tcPr>
          <w:p w14:paraId="4EE1F776"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Lead Generation</w:t>
            </w:r>
          </w:p>
        </w:tc>
        <w:tc>
          <w:tcPr>
            <w:tcW w:w="1528" w:type="dxa"/>
            <w:tcBorders>
              <w:top w:val="single" w:sz="4" w:space="0" w:color="auto"/>
              <w:left w:val="single" w:sz="4" w:space="0" w:color="auto"/>
              <w:bottom w:val="single" w:sz="4" w:space="0" w:color="auto"/>
              <w:right w:val="single" w:sz="4" w:space="0" w:color="auto"/>
            </w:tcBorders>
            <w:hideMark/>
          </w:tcPr>
          <w:p w14:paraId="4DDF51DE"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P</w:t>
            </w:r>
          </w:p>
        </w:tc>
        <w:tc>
          <w:tcPr>
            <w:tcW w:w="1442" w:type="dxa"/>
            <w:tcBorders>
              <w:top w:val="single" w:sz="4" w:space="0" w:color="auto"/>
              <w:left w:val="single" w:sz="4" w:space="0" w:color="auto"/>
              <w:bottom w:val="single" w:sz="4" w:space="0" w:color="auto"/>
              <w:right w:val="single" w:sz="4" w:space="0" w:color="auto"/>
            </w:tcBorders>
            <w:hideMark/>
          </w:tcPr>
          <w:p w14:paraId="0B548FFD"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S</w:t>
            </w:r>
          </w:p>
        </w:tc>
      </w:tr>
      <w:tr w:rsidR="005B0661" w:rsidRPr="00442976" w14:paraId="74FEA91D" w14:textId="77777777" w:rsidTr="00D81550">
        <w:tc>
          <w:tcPr>
            <w:tcW w:w="6228" w:type="dxa"/>
            <w:tcBorders>
              <w:top w:val="single" w:sz="4" w:space="0" w:color="auto"/>
              <w:left w:val="single" w:sz="4" w:space="0" w:color="auto"/>
              <w:bottom w:val="single" w:sz="4" w:space="0" w:color="auto"/>
              <w:right w:val="single" w:sz="4" w:space="0" w:color="auto"/>
            </w:tcBorders>
            <w:hideMark/>
          </w:tcPr>
          <w:p w14:paraId="01F52C76"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Presales Support</w:t>
            </w:r>
          </w:p>
        </w:tc>
        <w:tc>
          <w:tcPr>
            <w:tcW w:w="1528" w:type="dxa"/>
            <w:tcBorders>
              <w:top w:val="single" w:sz="4" w:space="0" w:color="auto"/>
              <w:left w:val="single" w:sz="4" w:space="0" w:color="auto"/>
              <w:bottom w:val="single" w:sz="4" w:space="0" w:color="auto"/>
              <w:right w:val="single" w:sz="4" w:space="0" w:color="auto"/>
            </w:tcBorders>
            <w:hideMark/>
          </w:tcPr>
          <w:p w14:paraId="35B76935"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S</w:t>
            </w:r>
          </w:p>
        </w:tc>
        <w:tc>
          <w:tcPr>
            <w:tcW w:w="1442" w:type="dxa"/>
            <w:tcBorders>
              <w:top w:val="single" w:sz="4" w:space="0" w:color="auto"/>
              <w:left w:val="single" w:sz="4" w:space="0" w:color="auto"/>
              <w:bottom w:val="single" w:sz="4" w:space="0" w:color="auto"/>
              <w:right w:val="single" w:sz="4" w:space="0" w:color="auto"/>
            </w:tcBorders>
            <w:hideMark/>
          </w:tcPr>
          <w:p w14:paraId="584BF4E4"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P</w:t>
            </w:r>
          </w:p>
        </w:tc>
      </w:tr>
      <w:tr w:rsidR="005B0661" w:rsidRPr="00442976" w14:paraId="34BDDBAB" w14:textId="77777777" w:rsidTr="00D81550">
        <w:tc>
          <w:tcPr>
            <w:tcW w:w="6228" w:type="dxa"/>
            <w:tcBorders>
              <w:top w:val="single" w:sz="4" w:space="0" w:color="auto"/>
              <w:left w:val="single" w:sz="4" w:space="0" w:color="auto"/>
              <w:bottom w:val="single" w:sz="4" w:space="0" w:color="auto"/>
              <w:right w:val="single" w:sz="4" w:space="0" w:color="auto"/>
            </w:tcBorders>
          </w:tcPr>
          <w:p w14:paraId="68AAB904"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Business Requirement Collection</w:t>
            </w:r>
          </w:p>
        </w:tc>
        <w:tc>
          <w:tcPr>
            <w:tcW w:w="1528" w:type="dxa"/>
            <w:tcBorders>
              <w:top w:val="single" w:sz="4" w:space="0" w:color="auto"/>
              <w:left w:val="single" w:sz="4" w:space="0" w:color="auto"/>
              <w:bottom w:val="single" w:sz="4" w:space="0" w:color="auto"/>
              <w:right w:val="single" w:sz="4" w:space="0" w:color="auto"/>
            </w:tcBorders>
          </w:tcPr>
          <w:p w14:paraId="7888B57A"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S</w:t>
            </w:r>
          </w:p>
        </w:tc>
        <w:tc>
          <w:tcPr>
            <w:tcW w:w="1442" w:type="dxa"/>
            <w:tcBorders>
              <w:top w:val="single" w:sz="4" w:space="0" w:color="auto"/>
              <w:left w:val="single" w:sz="4" w:space="0" w:color="auto"/>
              <w:bottom w:val="single" w:sz="4" w:space="0" w:color="auto"/>
              <w:right w:val="single" w:sz="4" w:space="0" w:color="auto"/>
            </w:tcBorders>
          </w:tcPr>
          <w:p w14:paraId="2FA70028"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P</w:t>
            </w:r>
          </w:p>
        </w:tc>
      </w:tr>
      <w:tr w:rsidR="005B0661" w:rsidRPr="00442976" w14:paraId="5868115D" w14:textId="77777777" w:rsidTr="00D81550">
        <w:tc>
          <w:tcPr>
            <w:tcW w:w="6228" w:type="dxa"/>
            <w:tcBorders>
              <w:top w:val="single" w:sz="4" w:space="0" w:color="auto"/>
              <w:left w:val="single" w:sz="4" w:space="0" w:color="auto"/>
              <w:bottom w:val="single" w:sz="4" w:space="0" w:color="auto"/>
              <w:right w:val="single" w:sz="4" w:space="0" w:color="auto"/>
            </w:tcBorders>
          </w:tcPr>
          <w:p w14:paraId="72A1007E"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Development</w:t>
            </w:r>
          </w:p>
        </w:tc>
        <w:tc>
          <w:tcPr>
            <w:tcW w:w="1528" w:type="dxa"/>
            <w:tcBorders>
              <w:top w:val="single" w:sz="4" w:space="0" w:color="auto"/>
              <w:left w:val="single" w:sz="4" w:space="0" w:color="auto"/>
              <w:bottom w:val="single" w:sz="4" w:space="0" w:color="auto"/>
              <w:right w:val="single" w:sz="4" w:space="0" w:color="auto"/>
            </w:tcBorders>
          </w:tcPr>
          <w:p w14:paraId="259CC5A8"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S</w:t>
            </w:r>
          </w:p>
        </w:tc>
        <w:tc>
          <w:tcPr>
            <w:tcW w:w="1442" w:type="dxa"/>
            <w:tcBorders>
              <w:top w:val="single" w:sz="4" w:space="0" w:color="auto"/>
              <w:left w:val="single" w:sz="4" w:space="0" w:color="auto"/>
              <w:bottom w:val="single" w:sz="4" w:space="0" w:color="auto"/>
              <w:right w:val="single" w:sz="4" w:space="0" w:color="auto"/>
            </w:tcBorders>
          </w:tcPr>
          <w:p w14:paraId="0A577675"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P</w:t>
            </w:r>
          </w:p>
        </w:tc>
      </w:tr>
      <w:tr w:rsidR="005B0661" w:rsidRPr="00442976" w14:paraId="7A64C22E" w14:textId="77777777" w:rsidTr="00D81550">
        <w:tc>
          <w:tcPr>
            <w:tcW w:w="6228" w:type="dxa"/>
            <w:tcBorders>
              <w:top w:val="single" w:sz="4" w:space="0" w:color="auto"/>
              <w:left w:val="single" w:sz="4" w:space="0" w:color="auto"/>
              <w:bottom w:val="single" w:sz="4" w:space="0" w:color="auto"/>
              <w:right w:val="single" w:sz="4" w:space="0" w:color="auto"/>
            </w:tcBorders>
          </w:tcPr>
          <w:p w14:paraId="2B6EF2BB"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Quality Assurance</w:t>
            </w:r>
          </w:p>
        </w:tc>
        <w:tc>
          <w:tcPr>
            <w:tcW w:w="1528" w:type="dxa"/>
            <w:tcBorders>
              <w:top w:val="single" w:sz="4" w:space="0" w:color="auto"/>
              <w:left w:val="single" w:sz="4" w:space="0" w:color="auto"/>
              <w:bottom w:val="single" w:sz="4" w:space="0" w:color="auto"/>
              <w:right w:val="single" w:sz="4" w:space="0" w:color="auto"/>
            </w:tcBorders>
          </w:tcPr>
          <w:p w14:paraId="5A62B085"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S</w:t>
            </w:r>
          </w:p>
        </w:tc>
        <w:tc>
          <w:tcPr>
            <w:tcW w:w="1442" w:type="dxa"/>
            <w:tcBorders>
              <w:top w:val="single" w:sz="4" w:space="0" w:color="auto"/>
              <w:left w:val="single" w:sz="4" w:space="0" w:color="auto"/>
              <w:bottom w:val="single" w:sz="4" w:space="0" w:color="auto"/>
              <w:right w:val="single" w:sz="4" w:space="0" w:color="auto"/>
            </w:tcBorders>
          </w:tcPr>
          <w:p w14:paraId="171ACE30"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P</w:t>
            </w:r>
          </w:p>
        </w:tc>
      </w:tr>
      <w:tr w:rsidR="005B0661" w:rsidRPr="00442976" w14:paraId="473D126C" w14:textId="77777777" w:rsidTr="00D81550">
        <w:tc>
          <w:tcPr>
            <w:tcW w:w="6228" w:type="dxa"/>
            <w:tcBorders>
              <w:top w:val="single" w:sz="4" w:space="0" w:color="auto"/>
              <w:left w:val="single" w:sz="4" w:space="0" w:color="auto"/>
              <w:bottom w:val="single" w:sz="4" w:space="0" w:color="auto"/>
              <w:right w:val="single" w:sz="4" w:space="0" w:color="auto"/>
            </w:tcBorders>
          </w:tcPr>
          <w:p w14:paraId="067A4824"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Testing</w:t>
            </w:r>
          </w:p>
        </w:tc>
        <w:tc>
          <w:tcPr>
            <w:tcW w:w="1528" w:type="dxa"/>
            <w:tcBorders>
              <w:top w:val="single" w:sz="4" w:space="0" w:color="auto"/>
              <w:left w:val="single" w:sz="4" w:space="0" w:color="auto"/>
              <w:bottom w:val="single" w:sz="4" w:space="0" w:color="auto"/>
              <w:right w:val="single" w:sz="4" w:space="0" w:color="auto"/>
            </w:tcBorders>
          </w:tcPr>
          <w:p w14:paraId="1C2E3012"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S</w:t>
            </w:r>
          </w:p>
        </w:tc>
        <w:tc>
          <w:tcPr>
            <w:tcW w:w="1442" w:type="dxa"/>
            <w:tcBorders>
              <w:top w:val="single" w:sz="4" w:space="0" w:color="auto"/>
              <w:left w:val="single" w:sz="4" w:space="0" w:color="auto"/>
              <w:bottom w:val="single" w:sz="4" w:space="0" w:color="auto"/>
              <w:right w:val="single" w:sz="4" w:space="0" w:color="auto"/>
            </w:tcBorders>
          </w:tcPr>
          <w:p w14:paraId="32F6F5B6"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P</w:t>
            </w:r>
          </w:p>
        </w:tc>
      </w:tr>
      <w:tr w:rsidR="005B0661" w:rsidRPr="00442976" w14:paraId="6CBB9421" w14:textId="77777777" w:rsidTr="00D81550">
        <w:tc>
          <w:tcPr>
            <w:tcW w:w="6228" w:type="dxa"/>
            <w:tcBorders>
              <w:top w:val="single" w:sz="4" w:space="0" w:color="auto"/>
              <w:left w:val="single" w:sz="4" w:space="0" w:color="auto"/>
              <w:bottom w:val="single" w:sz="4" w:space="0" w:color="auto"/>
              <w:right w:val="single" w:sz="4" w:space="0" w:color="auto"/>
            </w:tcBorders>
          </w:tcPr>
          <w:p w14:paraId="0CF881C5"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Go-Live</w:t>
            </w:r>
          </w:p>
        </w:tc>
        <w:tc>
          <w:tcPr>
            <w:tcW w:w="1528" w:type="dxa"/>
            <w:tcBorders>
              <w:top w:val="single" w:sz="4" w:space="0" w:color="auto"/>
              <w:left w:val="single" w:sz="4" w:space="0" w:color="auto"/>
              <w:bottom w:val="single" w:sz="4" w:space="0" w:color="auto"/>
              <w:right w:val="single" w:sz="4" w:space="0" w:color="auto"/>
            </w:tcBorders>
          </w:tcPr>
          <w:p w14:paraId="34970F73"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S</w:t>
            </w:r>
          </w:p>
        </w:tc>
        <w:tc>
          <w:tcPr>
            <w:tcW w:w="1442" w:type="dxa"/>
            <w:tcBorders>
              <w:top w:val="single" w:sz="4" w:space="0" w:color="auto"/>
              <w:left w:val="single" w:sz="4" w:space="0" w:color="auto"/>
              <w:bottom w:val="single" w:sz="4" w:space="0" w:color="auto"/>
              <w:right w:val="single" w:sz="4" w:space="0" w:color="auto"/>
            </w:tcBorders>
          </w:tcPr>
          <w:p w14:paraId="2238810D"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P</w:t>
            </w:r>
          </w:p>
        </w:tc>
      </w:tr>
      <w:tr w:rsidR="005B0661" w:rsidRPr="00442976" w14:paraId="7914F198" w14:textId="77777777" w:rsidTr="00D81550">
        <w:tc>
          <w:tcPr>
            <w:tcW w:w="6228" w:type="dxa"/>
            <w:tcBorders>
              <w:top w:val="single" w:sz="4" w:space="0" w:color="auto"/>
              <w:left w:val="single" w:sz="4" w:space="0" w:color="auto"/>
              <w:bottom w:val="single" w:sz="4" w:space="0" w:color="auto"/>
              <w:right w:val="single" w:sz="4" w:space="0" w:color="auto"/>
            </w:tcBorders>
          </w:tcPr>
          <w:p w14:paraId="732EAFF8"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Post-Sales Support</w:t>
            </w:r>
          </w:p>
        </w:tc>
        <w:tc>
          <w:tcPr>
            <w:tcW w:w="1528" w:type="dxa"/>
            <w:tcBorders>
              <w:top w:val="single" w:sz="4" w:space="0" w:color="auto"/>
              <w:left w:val="single" w:sz="4" w:space="0" w:color="auto"/>
              <w:bottom w:val="single" w:sz="4" w:space="0" w:color="auto"/>
              <w:right w:val="single" w:sz="4" w:space="0" w:color="auto"/>
            </w:tcBorders>
          </w:tcPr>
          <w:p w14:paraId="6121B234"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S</w:t>
            </w:r>
          </w:p>
        </w:tc>
        <w:tc>
          <w:tcPr>
            <w:tcW w:w="1442" w:type="dxa"/>
            <w:tcBorders>
              <w:top w:val="single" w:sz="4" w:space="0" w:color="auto"/>
              <w:left w:val="single" w:sz="4" w:space="0" w:color="auto"/>
              <w:bottom w:val="single" w:sz="4" w:space="0" w:color="auto"/>
              <w:right w:val="single" w:sz="4" w:space="0" w:color="auto"/>
            </w:tcBorders>
          </w:tcPr>
          <w:p w14:paraId="64BE717F"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P</w:t>
            </w:r>
          </w:p>
        </w:tc>
      </w:tr>
    </w:tbl>
    <w:p w14:paraId="338559F8" w14:textId="77777777" w:rsidR="005B0661" w:rsidRPr="00442976" w:rsidRDefault="005B0661" w:rsidP="005B0661">
      <w:pPr>
        <w:rPr>
          <w:rFonts w:ascii="Aptos" w:hAnsi="Aptos" w:cs="Times New Roman"/>
          <w:sz w:val="24"/>
          <w:szCs w:val="24"/>
        </w:rPr>
      </w:pPr>
      <w:r w:rsidRPr="00442976">
        <w:rPr>
          <w:rFonts w:ascii="Aptos" w:hAnsi="Aptos" w:cs="Times New Roman"/>
          <w:sz w:val="24"/>
          <w:szCs w:val="24"/>
        </w:rPr>
        <w:t xml:space="preserve">P=Primary role, S= Supporting role </w:t>
      </w:r>
    </w:p>
    <w:p w14:paraId="1DD93B6A" w14:textId="306C1FAF" w:rsidR="009C368E" w:rsidRPr="00442976" w:rsidRDefault="005B0661" w:rsidP="005B0661">
      <w:pPr>
        <w:rPr>
          <w:rFonts w:ascii="Aptos" w:hAnsi="Aptos" w:cs="Times New Roman"/>
          <w:sz w:val="24"/>
          <w:szCs w:val="24"/>
        </w:rPr>
      </w:pPr>
      <w:r w:rsidRPr="00442976">
        <w:rPr>
          <w:rFonts w:ascii="Aptos" w:hAnsi="Aptos" w:cs="Times New Roman"/>
          <w:sz w:val="24"/>
          <w:szCs w:val="24"/>
        </w:rPr>
        <w:t>Activities not listed shall be understood as the Supplier’s responsibility.</w:t>
      </w:r>
    </w:p>
    <w:p w14:paraId="3F083BBD" w14:textId="77777777" w:rsidR="009C368E" w:rsidRPr="00442976" w:rsidRDefault="009C368E">
      <w:pPr>
        <w:rPr>
          <w:rFonts w:ascii="Aptos" w:hAnsi="Aptos" w:cs="Times New Roman"/>
          <w:sz w:val="24"/>
          <w:szCs w:val="24"/>
        </w:rPr>
      </w:pPr>
      <w:r w:rsidRPr="00442976">
        <w:rPr>
          <w:rFonts w:ascii="Aptos" w:hAnsi="Aptos" w:cs="Times New Roman"/>
          <w:sz w:val="24"/>
          <w:szCs w:val="24"/>
        </w:rPr>
        <w:br w:type="page"/>
      </w:r>
    </w:p>
    <w:p w14:paraId="24E78BAF" w14:textId="329D9421" w:rsidR="008E6D7A" w:rsidRPr="00442976" w:rsidRDefault="009C368E" w:rsidP="009C368E">
      <w:pPr>
        <w:pStyle w:val="ListParagraph"/>
        <w:numPr>
          <w:ilvl w:val="0"/>
          <w:numId w:val="3"/>
        </w:numPr>
        <w:rPr>
          <w:rFonts w:ascii="Aptos" w:hAnsi="Aptos" w:cs="Times New Roman"/>
          <w:sz w:val="24"/>
          <w:szCs w:val="24"/>
        </w:rPr>
      </w:pPr>
      <w:r w:rsidRPr="00442976">
        <w:rPr>
          <w:rFonts w:ascii="Aptos" w:hAnsi="Aptos" w:cs="Times New Roman"/>
          <w:b/>
          <w:bCs/>
          <w:sz w:val="24"/>
          <w:szCs w:val="24"/>
        </w:rPr>
        <w:t>KPI</w:t>
      </w:r>
    </w:p>
    <w:tbl>
      <w:tblPr>
        <w:tblpPr w:leftFromText="180" w:rightFromText="180" w:vertAnchor="page" w:horzAnchor="margin" w:tblpXSpec="center" w:tblpY="1801"/>
        <w:tblW w:w="5000" w:type="pct"/>
        <w:tblLook w:val="04A0" w:firstRow="1" w:lastRow="0" w:firstColumn="1" w:lastColumn="0" w:noHBand="0" w:noVBand="1"/>
      </w:tblPr>
      <w:tblGrid>
        <w:gridCol w:w="1493"/>
        <w:gridCol w:w="2501"/>
        <w:gridCol w:w="5022"/>
      </w:tblGrid>
      <w:tr w:rsidR="00663E2D" w:rsidRPr="00442976" w14:paraId="1596D1B8" w14:textId="77777777" w:rsidTr="00C00119">
        <w:trPr>
          <w:trHeight w:val="104"/>
        </w:trPr>
        <w:tc>
          <w:tcPr>
            <w:tcW w:w="795"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1E67890" w14:textId="77777777" w:rsidR="00663E2D" w:rsidRPr="00442976" w:rsidRDefault="00663E2D" w:rsidP="005B0661">
            <w:pPr>
              <w:rPr>
                <w:rFonts w:ascii="Aptos" w:hAnsi="Aptos" w:cs="Times New Roman"/>
                <w:b/>
                <w:bCs/>
                <w:color w:val="000000"/>
                <w:sz w:val="24"/>
                <w:szCs w:val="24"/>
              </w:rPr>
            </w:pPr>
            <w:r w:rsidRPr="00442976">
              <w:rPr>
                <w:rFonts w:ascii="Aptos" w:hAnsi="Aptos" w:cs="Times New Roman"/>
                <w:b/>
                <w:bCs/>
                <w:color w:val="000000"/>
                <w:sz w:val="24"/>
                <w:szCs w:val="24"/>
              </w:rPr>
              <w:t>Area</w:t>
            </w:r>
          </w:p>
        </w:tc>
        <w:tc>
          <w:tcPr>
            <w:tcW w:w="1375" w:type="pct"/>
            <w:tcBorders>
              <w:top w:val="single" w:sz="4" w:space="0" w:color="auto"/>
              <w:left w:val="nil"/>
              <w:bottom w:val="single" w:sz="4" w:space="0" w:color="auto"/>
              <w:right w:val="single" w:sz="4" w:space="0" w:color="auto"/>
            </w:tcBorders>
            <w:shd w:val="clear" w:color="000000" w:fill="95B3D7"/>
            <w:noWrap/>
            <w:vAlign w:val="center"/>
            <w:hideMark/>
          </w:tcPr>
          <w:p w14:paraId="61AC0ACC" w14:textId="77777777" w:rsidR="00663E2D" w:rsidRPr="00442976" w:rsidRDefault="00663E2D" w:rsidP="005B0661">
            <w:pPr>
              <w:rPr>
                <w:rFonts w:ascii="Aptos" w:hAnsi="Aptos" w:cs="Times New Roman"/>
                <w:b/>
                <w:bCs/>
                <w:color w:val="000000"/>
                <w:sz w:val="24"/>
                <w:szCs w:val="24"/>
              </w:rPr>
            </w:pPr>
            <w:r w:rsidRPr="00442976">
              <w:rPr>
                <w:rFonts w:ascii="Aptos" w:hAnsi="Aptos" w:cs="Times New Roman"/>
                <w:b/>
                <w:bCs/>
                <w:color w:val="000000"/>
                <w:sz w:val="24"/>
                <w:szCs w:val="24"/>
              </w:rPr>
              <w:t>Key performance indicator (KPI)</w:t>
            </w:r>
          </w:p>
        </w:tc>
        <w:tc>
          <w:tcPr>
            <w:tcW w:w="2829" w:type="pct"/>
            <w:tcBorders>
              <w:top w:val="single" w:sz="4" w:space="0" w:color="auto"/>
              <w:left w:val="nil"/>
              <w:bottom w:val="single" w:sz="4" w:space="0" w:color="auto"/>
              <w:right w:val="single" w:sz="4" w:space="0" w:color="auto"/>
            </w:tcBorders>
            <w:shd w:val="clear" w:color="000000" w:fill="95B3D7"/>
            <w:noWrap/>
            <w:vAlign w:val="center"/>
            <w:hideMark/>
          </w:tcPr>
          <w:p w14:paraId="20270FD3" w14:textId="77777777" w:rsidR="00663E2D" w:rsidRPr="00442976" w:rsidRDefault="00663E2D" w:rsidP="005B0661">
            <w:pPr>
              <w:rPr>
                <w:rFonts w:ascii="Aptos" w:hAnsi="Aptos" w:cs="Times New Roman"/>
                <w:b/>
                <w:bCs/>
                <w:color w:val="000000"/>
                <w:sz w:val="24"/>
                <w:szCs w:val="24"/>
              </w:rPr>
            </w:pPr>
            <w:r w:rsidRPr="00442976">
              <w:rPr>
                <w:rFonts w:ascii="Aptos" w:hAnsi="Aptos" w:cs="Times New Roman"/>
                <w:b/>
                <w:bCs/>
                <w:color w:val="000000"/>
                <w:sz w:val="24"/>
                <w:szCs w:val="24"/>
              </w:rPr>
              <w:t>Performance target</w:t>
            </w:r>
          </w:p>
        </w:tc>
      </w:tr>
      <w:tr w:rsidR="00663E2D" w:rsidRPr="00442976" w14:paraId="0FE8DBA2" w14:textId="77777777" w:rsidTr="00C00119">
        <w:trPr>
          <w:trHeight w:val="104"/>
        </w:trPr>
        <w:tc>
          <w:tcPr>
            <w:tcW w:w="79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5F83EEF" w14:textId="77777777" w:rsidR="00663E2D" w:rsidRPr="00442976" w:rsidRDefault="00663E2D" w:rsidP="005B0661">
            <w:pPr>
              <w:rPr>
                <w:rFonts w:ascii="Aptos" w:hAnsi="Aptos" w:cs="Times New Roman"/>
                <w:b/>
                <w:bCs/>
                <w:color w:val="000000"/>
                <w:sz w:val="24"/>
                <w:szCs w:val="24"/>
              </w:rPr>
            </w:pPr>
            <w:r w:rsidRPr="00442976">
              <w:rPr>
                <w:rFonts w:ascii="Aptos" w:hAnsi="Aptos" w:cs="Times New Roman"/>
                <w:b/>
                <w:bCs/>
                <w:color w:val="000000"/>
                <w:sz w:val="24"/>
                <w:szCs w:val="24"/>
              </w:rPr>
              <w:t>Quality</w:t>
            </w:r>
          </w:p>
        </w:tc>
        <w:tc>
          <w:tcPr>
            <w:tcW w:w="1375" w:type="pct"/>
            <w:tcBorders>
              <w:top w:val="nil"/>
              <w:left w:val="nil"/>
              <w:bottom w:val="single" w:sz="4" w:space="0" w:color="auto"/>
              <w:right w:val="single" w:sz="4" w:space="0" w:color="auto"/>
            </w:tcBorders>
            <w:shd w:val="clear" w:color="auto" w:fill="auto"/>
            <w:noWrap/>
            <w:vAlign w:val="center"/>
            <w:hideMark/>
          </w:tcPr>
          <w:p w14:paraId="2F932E6B" w14:textId="77777777" w:rsidR="00663E2D" w:rsidRPr="00442976" w:rsidRDefault="00663E2D" w:rsidP="005B0661">
            <w:pPr>
              <w:rPr>
                <w:rFonts w:ascii="Aptos" w:hAnsi="Aptos" w:cs="Times New Roman"/>
                <w:color w:val="000000"/>
                <w:sz w:val="24"/>
                <w:szCs w:val="24"/>
              </w:rPr>
            </w:pPr>
            <w:r w:rsidRPr="00442976">
              <w:rPr>
                <w:rFonts w:ascii="Aptos" w:hAnsi="Aptos" w:cs="Times New Roman"/>
                <w:color w:val="000000"/>
                <w:sz w:val="24"/>
                <w:szCs w:val="24"/>
              </w:rPr>
              <w:t>Fit for purpose</w:t>
            </w:r>
          </w:p>
        </w:tc>
        <w:tc>
          <w:tcPr>
            <w:tcW w:w="2829" w:type="pct"/>
            <w:tcBorders>
              <w:top w:val="nil"/>
              <w:left w:val="nil"/>
              <w:bottom w:val="single" w:sz="4" w:space="0" w:color="auto"/>
              <w:right w:val="single" w:sz="4" w:space="0" w:color="auto"/>
            </w:tcBorders>
            <w:shd w:val="clear" w:color="auto" w:fill="auto"/>
            <w:noWrap/>
            <w:vAlign w:val="center"/>
            <w:hideMark/>
          </w:tcPr>
          <w:p w14:paraId="3C687F4F" w14:textId="2BB387D9" w:rsidR="00663E2D" w:rsidRPr="00442976" w:rsidRDefault="00663E2D" w:rsidP="005B0661">
            <w:pPr>
              <w:rPr>
                <w:rFonts w:ascii="Aptos" w:hAnsi="Aptos" w:cs="Times New Roman"/>
                <w:color w:val="000000"/>
                <w:sz w:val="24"/>
                <w:szCs w:val="24"/>
              </w:rPr>
            </w:pPr>
            <w:r w:rsidRPr="00442976">
              <w:rPr>
                <w:rFonts w:ascii="Aptos" w:hAnsi="Aptos" w:cs="Times New Roman"/>
                <w:color w:val="000000"/>
                <w:sz w:val="24"/>
                <w:szCs w:val="24"/>
              </w:rPr>
              <w:t>Goods or services ca</w:t>
            </w:r>
            <w:r w:rsidR="00453806" w:rsidRPr="00442976">
              <w:rPr>
                <w:rFonts w:ascii="Aptos" w:hAnsi="Aptos" w:cs="Times New Roman"/>
                <w:color w:val="000000"/>
                <w:sz w:val="24"/>
                <w:szCs w:val="24"/>
              </w:rPr>
              <w:t xml:space="preserve">n be consumed with no </w:t>
            </w:r>
            <w:r w:rsidR="000C0C24" w:rsidRPr="00442976">
              <w:rPr>
                <w:rFonts w:ascii="Aptos" w:hAnsi="Aptos" w:cs="Times New Roman"/>
                <w:color w:val="000000"/>
                <w:sz w:val="24"/>
                <w:szCs w:val="24"/>
              </w:rPr>
              <w:t>rework 60</w:t>
            </w:r>
            <w:r w:rsidRPr="00442976">
              <w:rPr>
                <w:rFonts w:ascii="Aptos" w:hAnsi="Aptos" w:cs="Times New Roman"/>
                <w:color w:val="000000"/>
                <w:sz w:val="24"/>
                <w:szCs w:val="24"/>
              </w:rPr>
              <w:t>% of time</w:t>
            </w:r>
          </w:p>
        </w:tc>
      </w:tr>
      <w:tr w:rsidR="007539FF" w:rsidRPr="00442976" w14:paraId="3CA34416" w14:textId="77777777" w:rsidTr="00C00119">
        <w:trPr>
          <w:trHeight w:val="104"/>
        </w:trPr>
        <w:tc>
          <w:tcPr>
            <w:tcW w:w="795" w:type="pct"/>
            <w:vMerge/>
            <w:tcBorders>
              <w:top w:val="nil"/>
              <w:left w:val="single" w:sz="4" w:space="0" w:color="auto"/>
              <w:bottom w:val="single" w:sz="4" w:space="0" w:color="000000"/>
              <w:right w:val="single" w:sz="4" w:space="0" w:color="auto"/>
            </w:tcBorders>
            <w:vAlign w:val="center"/>
            <w:hideMark/>
          </w:tcPr>
          <w:p w14:paraId="733E98D6" w14:textId="77777777" w:rsidR="00663E2D" w:rsidRPr="00442976" w:rsidRDefault="00663E2D" w:rsidP="005B0661">
            <w:pPr>
              <w:rPr>
                <w:rFonts w:ascii="Aptos" w:hAnsi="Aptos" w:cs="Times New Roman"/>
                <w:b/>
                <w:bCs/>
                <w:color w:val="000000"/>
                <w:sz w:val="24"/>
                <w:szCs w:val="24"/>
              </w:rPr>
            </w:pPr>
          </w:p>
        </w:tc>
        <w:tc>
          <w:tcPr>
            <w:tcW w:w="1375" w:type="pct"/>
            <w:tcBorders>
              <w:top w:val="nil"/>
              <w:left w:val="nil"/>
              <w:bottom w:val="single" w:sz="4" w:space="0" w:color="auto"/>
              <w:right w:val="single" w:sz="4" w:space="0" w:color="auto"/>
            </w:tcBorders>
            <w:shd w:val="clear" w:color="auto" w:fill="auto"/>
            <w:noWrap/>
            <w:vAlign w:val="center"/>
            <w:hideMark/>
          </w:tcPr>
          <w:p w14:paraId="437A326B" w14:textId="77777777" w:rsidR="00663E2D" w:rsidRPr="00442976" w:rsidRDefault="00663E2D" w:rsidP="005B0661">
            <w:pPr>
              <w:rPr>
                <w:rFonts w:ascii="Aptos" w:hAnsi="Aptos" w:cs="Times New Roman"/>
                <w:color w:val="000000"/>
                <w:sz w:val="24"/>
                <w:szCs w:val="24"/>
              </w:rPr>
            </w:pPr>
            <w:r w:rsidRPr="00442976">
              <w:rPr>
                <w:rFonts w:ascii="Aptos" w:hAnsi="Aptos" w:cs="Times New Roman"/>
                <w:color w:val="000000"/>
                <w:sz w:val="24"/>
                <w:szCs w:val="24"/>
              </w:rPr>
              <w:t>Compliant to specification</w:t>
            </w:r>
          </w:p>
        </w:tc>
        <w:tc>
          <w:tcPr>
            <w:tcW w:w="2829" w:type="pct"/>
            <w:tcBorders>
              <w:top w:val="nil"/>
              <w:left w:val="nil"/>
              <w:bottom w:val="single" w:sz="4" w:space="0" w:color="auto"/>
              <w:right w:val="single" w:sz="4" w:space="0" w:color="auto"/>
            </w:tcBorders>
            <w:shd w:val="clear" w:color="auto" w:fill="auto"/>
            <w:noWrap/>
            <w:vAlign w:val="center"/>
            <w:hideMark/>
          </w:tcPr>
          <w:p w14:paraId="41ED0345" w14:textId="77777777" w:rsidR="00663E2D" w:rsidRPr="00442976" w:rsidRDefault="00663E2D" w:rsidP="005B0661">
            <w:pPr>
              <w:rPr>
                <w:rFonts w:ascii="Aptos" w:hAnsi="Aptos" w:cs="Times New Roman"/>
                <w:color w:val="000000"/>
                <w:sz w:val="24"/>
                <w:szCs w:val="24"/>
              </w:rPr>
            </w:pPr>
            <w:r w:rsidRPr="00442976">
              <w:rPr>
                <w:rFonts w:ascii="Aptos" w:hAnsi="Aptos" w:cs="Times New Roman"/>
                <w:color w:val="000000"/>
                <w:sz w:val="24"/>
                <w:szCs w:val="24"/>
              </w:rPr>
              <w:t>Goods or services are provided to contracted specifications x% of time</w:t>
            </w:r>
          </w:p>
        </w:tc>
      </w:tr>
      <w:tr w:rsidR="00663E2D" w:rsidRPr="00442976" w14:paraId="32857349" w14:textId="77777777" w:rsidTr="00C00119">
        <w:trPr>
          <w:trHeight w:val="104"/>
        </w:trPr>
        <w:tc>
          <w:tcPr>
            <w:tcW w:w="79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E77C78C" w14:textId="77777777" w:rsidR="00663E2D" w:rsidRPr="00442976" w:rsidRDefault="00663E2D" w:rsidP="005B0661">
            <w:pPr>
              <w:rPr>
                <w:rFonts w:ascii="Aptos" w:hAnsi="Aptos" w:cs="Times New Roman"/>
                <w:b/>
                <w:bCs/>
                <w:color w:val="000000"/>
                <w:sz w:val="24"/>
                <w:szCs w:val="24"/>
              </w:rPr>
            </w:pPr>
            <w:r w:rsidRPr="00442976">
              <w:rPr>
                <w:rFonts w:ascii="Aptos" w:hAnsi="Aptos" w:cs="Times New Roman"/>
                <w:b/>
                <w:bCs/>
                <w:color w:val="000000"/>
                <w:sz w:val="24"/>
                <w:szCs w:val="24"/>
              </w:rPr>
              <w:t>Delivery</w:t>
            </w:r>
          </w:p>
        </w:tc>
        <w:tc>
          <w:tcPr>
            <w:tcW w:w="1375" w:type="pct"/>
            <w:tcBorders>
              <w:top w:val="nil"/>
              <w:left w:val="nil"/>
              <w:bottom w:val="single" w:sz="4" w:space="0" w:color="auto"/>
              <w:right w:val="single" w:sz="4" w:space="0" w:color="auto"/>
            </w:tcBorders>
            <w:shd w:val="clear" w:color="auto" w:fill="auto"/>
            <w:noWrap/>
            <w:vAlign w:val="center"/>
            <w:hideMark/>
          </w:tcPr>
          <w:p w14:paraId="342F319B" w14:textId="77777777" w:rsidR="00663E2D" w:rsidRPr="00442976" w:rsidRDefault="00663E2D" w:rsidP="005B0661">
            <w:pPr>
              <w:rPr>
                <w:rFonts w:ascii="Aptos" w:hAnsi="Aptos" w:cs="Times New Roman"/>
                <w:color w:val="000000"/>
                <w:sz w:val="24"/>
                <w:szCs w:val="24"/>
              </w:rPr>
            </w:pPr>
            <w:r w:rsidRPr="00442976">
              <w:rPr>
                <w:rFonts w:ascii="Aptos" w:hAnsi="Aptos" w:cs="Times New Roman"/>
                <w:color w:val="000000"/>
                <w:sz w:val="24"/>
                <w:szCs w:val="24"/>
              </w:rPr>
              <w:t>In full</w:t>
            </w:r>
          </w:p>
        </w:tc>
        <w:tc>
          <w:tcPr>
            <w:tcW w:w="2829" w:type="pct"/>
            <w:tcBorders>
              <w:top w:val="nil"/>
              <w:left w:val="nil"/>
              <w:bottom w:val="single" w:sz="4" w:space="0" w:color="auto"/>
              <w:right w:val="single" w:sz="4" w:space="0" w:color="auto"/>
            </w:tcBorders>
            <w:shd w:val="clear" w:color="auto" w:fill="auto"/>
            <w:noWrap/>
            <w:vAlign w:val="center"/>
            <w:hideMark/>
          </w:tcPr>
          <w:p w14:paraId="118EE8CB" w14:textId="1B34C960" w:rsidR="00663E2D" w:rsidRPr="00442976" w:rsidRDefault="00DB0864" w:rsidP="005B0661">
            <w:pPr>
              <w:rPr>
                <w:rFonts w:ascii="Aptos" w:hAnsi="Aptos" w:cs="Times New Roman"/>
                <w:color w:val="000000"/>
                <w:sz w:val="24"/>
                <w:szCs w:val="24"/>
              </w:rPr>
            </w:pPr>
            <w:r w:rsidRPr="00442976">
              <w:rPr>
                <w:rFonts w:ascii="Aptos" w:hAnsi="Aptos" w:cs="Times New Roman"/>
                <w:color w:val="000000"/>
                <w:sz w:val="24"/>
                <w:szCs w:val="24"/>
              </w:rPr>
              <w:t>70</w:t>
            </w:r>
            <w:r w:rsidR="00663E2D" w:rsidRPr="00442976">
              <w:rPr>
                <w:rFonts w:ascii="Aptos" w:hAnsi="Aptos" w:cs="Times New Roman"/>
                <w:color w:val="000000"/>
                <w:sz w:val="24"/>
                <w:szCs w:val="24"/>
              </w:rPr>
              <w:t>% of goods or services are provided in correct volume/quantity</w:t>
            </w:r>
          </w:p>
        </w:tc>
      </w:tr>
      <w:tr w:rsidR="007539FF" w:rsidRPr="00442976" w14:paraId="128CF5B8" w14:textId="77777777" w:rsidTr="00C00119">
        <w:trPr>
          <w:trHeight w:val="104"/>
        </w:trPr>
        <w:tc>
          <w:tcPr>
            <w:tcW w:w="795" w:type="pct"/>
            <w:vMerge/>
            <w:tcBorders>
              <w:top w:val="nil"/>
              <w:left w:val="single" w:sz="4" w:space="0" w:color="auto"/>
              <w:bottom w:val="single" w:sz="4" w:space="0" w:color="000000"/>
              <w:right w:val="single" w:sz="4" w:space="0" w:color="auto"/>
            </w:tcBorders>
            <w:vAlign w:val="center"/>
            <w:hideMark/>
          </w:tcPr>
          <w:p w14:paraId="44A4928F" w14:textId="77777777" w:rsidR="00663E2D" w:rsidRPr="00442976" w:rsidRDefault="00663E2D" w:rsidP="005B0661">
            <w:pPr>
              <w:rPr>
                <w:rFonts w:ascii="Aptos" w:hAnsi="Aptos" w:cs="Times New Roman"/>
                <w:b/>
                <w:bCs/>
                <w:color w:val="000000"/>
                <w:sz w:val="24"/>
                <w:szCs w:val="24"/>
              </w:rPr>
            </w:pPr>
          </w:p>
        </w:tc>
        <w:tc>
          <w:tcPr>
            <w:tcW w:w="1375" w:type="pct"/>
            <w:tcBorders>
              <w:top w:val="nil"/>
              <w:left w:val="nil"/>
              <w:bottom w:val="single" w:sz="4" w:space="0" w:color="auto"/>
              <w:right w:val="single" w:sz="4" w:space="0" w:color="auto"/>
            </w:tcBorders>
            <w:shd w:val="clear" w:color="auto" w:fill="auto"/>
            <w:noWrap/>
            <w:vAlign w:val="center"/>
            <w:hideMark/>
          </w:tcPr>
          <w:p w14:paraId="78974605" w14:textId="77777777" w:rsidR="00663E2D" w:rsidRPr="00442976" w:rsidRDefault="00663E2D" w:rsidP="005B0661">
            <w:pPr>
              <w:rPr>
                <w:rFonts w:ascii="Aptos" w:hAnsi="Aptos" w:cs="Times New Roman"/>
                <w:color w:val="000000"/>
                <w:sz w:val="24"/>
                <w:szCs w:val="24"/>
              </w:rPr>
            </w:pPr>
            <w:r w:rsidRPr="00442976">
              <w:rPr>
                <w:rFonts w:ascii="Aptos" w:hAnsi="Aptos" w:cs="Times New Roman"/>
                <w:color w:val="000000"/>
                <w:sz w:val="24"/>
                <w:szCs w:val="24"/>
              </w:rPr>
              <w:t>On time</w:t>
            </w:r>
          </w:p>
        </w:tc>
        <w:tc>
          <w:tcPr>
            <w:tcW w:w="2829" w:type="pct"/>
            <w:tcBorders>
              <w:top w:val="nil"/>
              <w:left w:val="nil"/>
              <w:bottom w:val="single" w:sz="4" w:space="0" w:color="auto"/>
              <w:right w:val="single" w:sz="4" w:space="0" w:color="auto"/>
            </w:tcBorders>
            <w:shd w:val="clear" w:color="auto" w:fill="auto"/>
            <w:noWrap/>
            <w:vAlign w:val="center"/>
            <w:hideMark/>
          </w:tcPr>
          <w:p w14:paraId="5E66385B" w14:textId="2D92E135" w:rsidR="00663E2D" w:rsidRPr="00442976" w:rsidRDefault="00DB0864" w:rsidP="005B0661">
            <w:pPr>
              <w:rPr>
                <w:rFonts w:ascii="Aptos" w:hAnsi="Aptos" w:cs="Times New Roman"/>
                <w:color w:val="000000"/>
                <w:sz w:val="24"/>
                <w:szCs w:val="24"/>
              </w:rPr>
            </w:pPr>
            <w:r w:rsidRPr="00442976">
              <w:rPr>
                <w:rFonts w:ascii="Aptos" w:hAnsi="Aptos" w:cs="Times New Roman"/>
                <w:color w:val="000000"/>
                <w:sz w:val="24"/>
                <w:szCs w:val="24"/>
              </w:rPr>
              <w:t>60</w:t>
            </w:r>
            <w:r w:rsidR="00663E2D" w:rsidRPr="00442976">
              <w:rPr>
                <w:rFonts w:ascii="Aptos" w:hAnsi="Aptos" w:cs="Times New Roman"/>
                <w:color w:val="000000"/>
                <w:sz w:val="24"/>
                <w:szCs w:val="24"/>
              </w:rPr>
              <w:t>% of Goods or services are provided on date/time required</w:t>
            </w:r>
          </w:p>
        </w:tc>
      </w:tr>
      <w:tr w:rsidR="007539FF" w:rsidRPr="00442976" w14:paraId="65E72417" w14:textId="77777777" w:rsidTr="00C00119">
        <w:trPr>
          <w:trHeight w:val="104"/>
        </w:trPr>
        <w:tc>
          <w:tcPr>
            <w:tcW w:w="795" w:type="pct"/>
            <w:vMerge/>
            <w:tcBorders>
              <w:top w:val="nil"/>
              <w:left w:val="single" w:sz="4" w:space="0" w:color="auto"/>
              <w:bottom w:val="single" w:sz="4" w:space="0" w:color="000000"/>
              <w:right w:val="single" w:sz="4" w:space="0" w:color="auto"/>
            </w:tcBorders>
            <w:vAlign w:val="center"/>
            <w:hideMark/>
          </w:tcPr>
          <w:p w14:paraId="44BB5495" w14:textId="77777777" w:rsidR="00663E2D" w:rsidRPr="00442976" w:rsidRDefault="00663E2D" w:rsidP="005B0661">
            <w:pPr>
              <w:rPr>
                <w:rFonts w:ascii="Aptos" w:hAnsi="Aptos" w:cs="Times New Roman"/>
                <w:b/>
                <w:bCs/>
                <w:color w:val="000000"/>
                <w:sz w:val="24"/>
                <w:szCs w:val="24"/>
              </w:rPr>
            </w:pPr>
          </w:p>
        </w:tc>
        <w:tc>
          <w:tcPr>
            <w:tcW w:w="1375" w:type="pct"/>
            <w:tcBorders>
              <w:top w:val="nil"/>
              <w:left w:val="nil"/>
              <w:bottom w:val="single" w:sz="4" w:space="0" w:color="auto"/>
              <w:right w:val="single" w:sz="4" w:space="0" w:color="auto"/>
            </w:tcBorders>
            <w:shd w:val="clear" w:color="auto" w:fill="auto"/>
            <w:noWrap/>
            <w:vAlign w:val="center"/>
            <w:hideMark/>
          </w:tcPr>
          <w:p w14:paraId="61A8AF92" w14:textId="77777777" w:rsidR="00663E2D" w:rsidRPr="00442976" w:rsidRDefault="00663E2D" w:rsidP="005B0661">
            <w:pPr>
              <w:rPr>
                <w:rFonts w:ascii="Aptos" w:hAnsi="Aptos" w:cs="Times New Roman"/>
                <w:color w:val="000000"/>
                <w:sz w:val="24"/>
                <w:szCs w:val="24"/>
              </w:rPr>
            </w:pPr>
            <w:r w:rsidRPr="00442976">
              <w:rPr>
                <w:rFonts w:ascii="Aptos" w:hAnsi="Aptos" w:cs="Times New Roman"/>
                <w:color w:val="000000"/>
                <w:sz w:val="24"/>
                <w:szCs w:val="24"/>
              </w:rPr>
              <w:t>Secure/no damage</w:t>
            </w:r>
          </w:p>
        </w:tc>
        <w:tc>
          <w:tcPr>
            <w:tcW w:w="2829" w:type="pct"/>
            <w:tcBorders>
              <w:top w:val="nil"/>
              <w:left w:val="nil"/>
              <w:bottom w:val="single" w:sz="4" w:space="0" w:color="auto"/>
              <w:right w:val="single" w:sz="4" w:space="0" w:color="auto"/>
            </w:tcBorders>
            <w:shd w:val="clear" w:color="auto" w:fill="auto"/>
            <w:noWrap/>
            <w:vAlign w:val="center"/>
            <w:hideMark/>
          </w:tcPr>
          <w:p w14:paraId="1F644CE8" w14:textId="44F876C5" w:rsidR="00663E2D" w:rsidRPr="00442976" w:rsidRDefault="00453806" w:rsidP="005B0661">
            <w:pPr>
              <w:rPr>
                <w:rFonts w:ascii="Aptos" w:hAnsi="Aptos" w:cs="Times New Roman"/>
                <w:color w:val="000000"/>
                <w:sz w:val="24"/>
                <w:szCs w:val="24"/>
              </w:rPr>
            </w:pPr>
            <w:r w:rsidRPr="00442976">
              <w:rPr>
                <w:rFonts w:ascii="Aptos" w:hAnsi="Aptos" w:cs="Times New Roman"/>
                <w:color w:val="000000"/>
                <w:sz w:val="24"/>
                <w:szCs w:val="24"/>
              </w:rPr>
              <w:t xml:space="preserve">Less than </w:t>
            </w:r>
            <w:r w:rsidR="00DB0864" w:rsidRPr="00442976">
              <w:rPr>
                <w:rFonts w:ascii="Aptos" w:hAnsi="Aptos" w:cs="Times New Roman"/>
                <w:color w:val="000000"/>
                <w:sz w:val="24"/>
                <w:szCs w:val="24"/>
              </w:rPr>
              <w:t>20</w:t>
            </w:r>
            <w:r w:rsidR="00663E2D" w:rsidRPr="00442976">
              <w:rPr>
                <w:rFonts w:ascii="Aptos" w:hAnsi="Aptos" w:cs="Times New Roman"/>
                <w:color w:val="000000"/>
                <w:sz w:val="24"/>
                <w:szCs w:val="24"/>
              </w:rPr>
              <w:t xml:space="preserve">% of goods/services are defective on receipt by </w:t>
            </w:r>
          </w:p>
        </w:tc>
      </w:tr>
      <w:tr w:rsidR="00663E2D" w:rsidRPr="00442976" w14:paraId="7928C464" w14:textId="77777777" w:rsidTr="00C00119">
        <w:trPr>
          <w:trHeight w:val="104"/>
        </w:trPr>
        <w:tc>
          <w:tcPr>
            <w:tcW w:w="79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F606EF4" w14:textId="77777777" w:rsidR="00663E2D" w:rsidRPr="00442976" w:rsidRDefault="00663E2D" w:rsidP="005B0661">
            <w:pPr>
              <w:rPr>
                <w:rFonts w:ascii="Aptos" w:hAnsi="Aptos" w:cs="Times New Roman"/>
                <w:b/>
                <w:bCs/>
                <w:color w:val="000000"/>
                <w:sz w:val="24"/>
                <w:szCs w:val="24"/>
              </w:rPr>
            </w:pPr>
            <w:r w:rsidRPr="00442976">
              <w:rPr>
                <w:rFonts w:ascii="Aptos" w:hAnsi="Aptos" w:cs="Times New Roman"/>
                <w:b/>
                <w:bCs/>
                <w:color w:val="000000"/>
                <w:sz w:val="24"/>
                <w:szCs w:val="24"/>
              </w:rPr>
              <w:t>Cost</w:t>
            </w:r>
          </w:p>
        </w:tc>
        <w:tc>
          <w:tcPr>
            <w:tcW w:w="1375" w:type="pct"/>
            <w:tcBorders>
              <w:top w:val="nil"/>
              <w:left w:val="nil"/>
              <w:bottom w:val="single" w:sz="4" w:space="0" w:color="auto"/>
              <w:right w:val="single" w:sz="4" w:space="0" w:color="auto"/>
            </w:tcBorders>
            <w:shd w:val="clear" w:color="auto" w:fill="auto"/>
            <w:noWrap/>
            <w:vAlign w:val="center"/>
            <w:hideMark/>
          </w:tcPr>
          <w:p w14:paraId="618D765B" w14:textId="77777777" w:rsidR="00663E2D" w:rsidRPr="00442976" w:rsidRDefault="00663E2D" w:rsidP="005B0661">
            <w:pPr>
              <w:rPr>
                <w:rFonts w:ascii="Aptos" w:hAnsi="Aptos" w:cs="Times New Roman"/>
                <w:color w:val="000000"/>
                <w:sz w:val="24"/>
                <w:szCs w:val="24"/>
              </w:rPr>
            </w:pPr>
            <w:r w:rsidRPr="00442976">
              <w:rPr>
                <w:rFonts w:ascii="Aptos" w:hAnsi="Aptos" w:cs="Times New Roman"/>
                <w:color w:val="000000"/>
                <w:sz w:val="24"/>
                <w:szCs w:val="24"/>
              </w:rPr>
              <w:t>To Contract</w:t>
            </w:r>
          </w:p>
        </w:tc>
        <w:tc>
          <w:tcPr>
            <w:tcW w:w="2829" w:type="pct"/>
            <w:tcBorders>
              <w:top w:val="nil"/>
              <w:left w:val="nil"/>
              <w:bottom w:val="single" w:sz="4" w:space="0" w:color="auto"/>
              <w:right w:val="single" w:sz="4" w:space="0" w:color="auto"/>
            </w:tcBorders>
            <w:shd w:val="clear" w:color="auto" w:fill="auto"/>
            <w:noWrap/>
            <w:vAlign w:val="center"/>
            <w:hideMark/>
          </w:tcPr>
          <w:p w14:paraId="0B027AAC" w14:textId="77777777" w:rsidR="00663E2D" w:rsidRPr="00442976" w:rsidRDefault="00663E2D" w:rsidP="005B0661">
            <w:pPr>
              <w:rPr>
                <w:rFonts w:ascii="Aptos" w:hAnsi="Aptos" w:cs="Times New Roman"/>
                <w:color w:val="000000"/>
                <w:sz w:val="24"/>
                <w:szCs w:val="24"/>
              </w:rPr>
            </w:pPr>
            <w:r w:rsidRPr="00442976">
              <w:rPr>
                <w:rFonts w:ascii="Aptos" w:hAnsi="Aptos" w:cs="Times New Roman"/>
                <w:color w:val="000000"/>
                <w:sz w:val="24"/>
                <w:szCs w:val="24"/>
              </w:rPr>
              <w:t>All goods/services are invoiced at contracted rate or less</w:t>
            </w:r>
          </w:p>
        </w:tc>
      </w:tr>
      <w:tr w:rsidR="007539FF" w:rsidRPr="00442976" w14:paraId="4F443E28" w14:textId="77777777" w:rsidTr="00C00119">
        <w:trPr>
          <w:trHeight w:val="104"/>
        </w:trPr>
        <w:tc>
          <w:tcPr>
            <w:tcW w:w="795" w:type="pct"/>
            <w:vMerge/>
            <w:tcBorders>
              <w:top w:val="nil"/>
              <w:left w:val="single" w:sz="4" w:space="0" w:color="auto"/>
              <w:bottom w:val="single" w:sz="4" w:space="0" w:color="000000"/>
              <w:right w:val="single" w:sz="4" w:space="0" w:color="auto"/>
            </w:tcBorders>
            <w:vAlign w:val="center"/>
            <w:hideMark/>
          </w:tcPr>
          <w:p w14:paraId="2C031B1A" w14:textId="77777777" w:rsidR="00663E2D" w:rsidRPr="00442976" w:rsidRDefault="00663E2D" w:rsidP="005B0661">
            <w:pPr>
              <w:rPr>
                <w:rFonts w:ascii="Aptos" w:hAnsi="Aptos" w:cs="Times New Roman"/>
                <w:b/>
                <w:bCs/>
                <w:color w:val="000000"/>
                <w:sz w:val="24"/>
                <w:szCs w:val="24"/>
              </w:rPr>
            </w:pPr>
          </w:p>
        </w:tc>
        <w:tc>
          <w:tcPr>
            <w:tcW w:w="1375" w:type="pct"/>
            <w:tcBorders>
              <w:top w:val="nil"/>
              <w:left w:val="nil"/>
              <w:bottom w:val="single" w:sz="4" w:space="0" w:color="auto"/>
              <w:right w:val="single" w:sz="4" w:space="0" w:color="auto"/>
            </w:tcBorders>
            <w:shd w:val="clear" w:color="auto" w:fill="auto"/>
            <w:noWrap/>
            <w:vAlign w:val="center"/>
            <w:hideMark/>
          </w:tcPr>
          <w:p w14:paraId="0E338825" w14:textId="77777777" w:rsidR="00663E2D" w:rsidRPr="00442976" w:rsidRDefault="00663E2D" w:rsidP="005B0661">
            <w:pPr>
              <w:rPr>
                <w:rFonts w:ascii="Aptos" w:hAnsi="Aptos" w:cs="Times New Roman"/>
                <w:color w:val="000000"/>
                <w:sz w:val="24"/>
                <w:szCs w:val="24"/>
              </w:rPr>
            </w:pPr>
            <w:r w:rsidRPr="00442976">
              <w:rPr>
                <w:rFonts w:ascii="Aptos" w:hAnsi="Aptos" w:cs="Times New Roman"/>
                <w:color w:val="000000"/>
                <w:sz w:val="24"/>
                <w:szCs w:val="24"/>
              </w:rPr>
              <w:t>To industry benchmark</w:t>
            </w:r>
          </w:p>
        </w:tc>
        <w:tc>
          <w:tcPr>
            <w:tcW w:w="2829" w:type="pct"/>
            <w:tcBorders>
              <w:top w:val="nil"/>
              <w:left w:val="nil"/>
              <w:bottom w:val="single" w:sz="4" w:space="0" w:color="auto"/>
              <w:right w:val="single" w:sz="4" w:space="0" w:color="auto"/>
            </w:tcBorders>
            <w:shd w:val="clear" w:color="auto" w:fill="auto"/>
            <w:noWrap/>
            <w:vAlign w:val="center"/>
            <w:hideMark/>
          </w:tcPr>
          <w:p w14:paraId="69FAA2CB" w14:textId="77777777" w:rsidR="00663E2D" w:rsidRPr="00442976" w:rsidRDefault="00663E2D" w:rsidP="005B0661">
            <w:pPr>
              <w:rPr>
                <w:rFonts w:ascii="Aptos" w:hAnsi="Aptos" w:cs="Times New Roman"/>
                <w:color w:val="000000"/>
                <w:sz w:val="24"/>
                <w:szCs w:val="24"/>
              </w:rPr>
            </w:pPr>
            <w:r w:rsidRPr="00442976">
              <w:rPr>
                <w:rFonts w:ascii="Aptos" w:hAnsi="Aptos" w:cs="Times New Roman"/>
                <w:color w:val="000000"/>
                <w:sz w:val="24"/>
                <w:szCs w:val="24"/>
              </w:rPr>
              <w:t>Price paid is at industry/market benchmark +/- 2%</w:t>
            </w:r>
          </w:p>
        </w:tc>
      </w:tr>
      <w:tr w:rsidR="00663E2D" w:rsidRPr="00442976" w14:paraId="1DBEB0B6" w14:textId="77777777" w:rsidTr="00C00119">
        <w:trPr>
          <w:trHeight w:val="104"/>
        </w:trPr>
        <w:tc>
          <w:tcPr>
            <w:tcW w:w="79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8115A67" w14:textId="77777777" w:rsidR="00663E2D" w:rsidRPr="00442976" w:rsidRDefault="00663E2D" w:rsidP="005B0661">
            <w:pPr>
              <w:rPr>
                <w:rFonts w:ascii="Aptos" w:hAnsi="Aptos" w:cs="Times New Roman"/>
                <w:b/>
                <w:bCs/>
                <w:color w:val="000000"/>
                <w:sz w:val="24"/>
                <w:szCs w:val="24"/>
              </w:rPr>
            </w:pPr>
            <w:r w:rsidRPr="00442976">
              <w:rPr>
                <w:rFonts w:ascii="Aptos" w:hAnsi="Aptos" w:cs="Times New Roman"/>
                <w:b/>
                <w:bCs/>
                <w:color w:val="000000"/>
                <w:sz w:val="24"/>
                <w:szCs w:val="24"/>
              </w:rPr>
              <w:t>Customer service</w:t>
            </w:r>
          </w:p>
        </w:tc>
        <w:tc>
          <w:tcPr>
            <w:tcW w:w="1375" w:type="pct"/>
            <w:tcBorders>
              <w:top w:val="nil"/>
              <w:left w:val="nil"/>
              <w:bottom w:val="single" w:sz="4" w:space="0" w:color="auto"/>
              <w:right w:val="single" w:sz="4" w:space="0" w:color="auto"/>
            </w:tcBorders>
            <w:shd w:val="clear" w:color="auto" w:fill="auto"/>
            <w:noWrap/>
            <w:vAlign w:val="center"/>
            <w:hideMark/>
          </w:tcPr>
          <w:p w14:paraId="1CC5DB0A" w14:textId="77777777" w:rsidR="00663E2D" w:rsidRPr="00442976" w:rsidRDefault="00663E2D" w:rsidP="005B0661">
            <w:pPr>
              <w:rPr>
                <w:rFonts w:ascii="Aptos" w:hAnsi="Aptos" w:cs="Times New Roman"/>
                <w:sz w:val="24"/>
                <w:szCs w:val="24"/>
              </w:rPr>
            </w:pPr>
            <w:r w:rsidRPr="00442976">
              <w:rPr>
                <w:rFonts w:ascii="Aptos" w:hAnsi="Aptos" w:cs="Times New Roman"/>
                <w:sz w:val="24"/>
                <w:szCs w:val="24"/>
              </w:rPr>
              <w:t>Urgent Orders</w:t>
            </w:r>
          </w:p>
        </w:tc>
        <w:tc>
          <w:tcPr>
            <w:tcW w:w="2829" w:type="pct"/>
            <w:tcBorders>
              <w:top w:val="nil"/>
              <w:left w:val="nil"/>
              <w:bottom w:val="single" w:sz="4" w:space="0" w:color="auto"/>
              <w:right w:val="single" w:sz="4" w:space="0" w:color="auto"/>
            </w:tcBorders>
            <w:shd w:val="clear" w:color="auto" w:fill="auto"/>
            <w:noWrap/>
            <w:vAlign w:val="center"/>
            <w:hideMark/>
          </w:tcPr>
          <w:p w14:paraId="6D70DC42" w14:textId="77777777" w:rsidR="00663E2D" w:rsidRPr="00442976" w:rsidRDefault="00663E2D" w:rsidP="005B0661">
            <w:pPr>
              <w:rPr>
                <w:rFonts w:ascii="Aptos" w:hAnsi="Aptos" w:cs="Times New Roman"/>
                <w:color w:val="000000"/>
                <w:sz w:val="24"/>
                <w:szCs w:val="24"/>
              </w:rPr>
            </w:pPr>
            <w:r w:rsidRPr="00442976">
              <w:rPr>
                <w:rFonts w:ascii="Aptos" w:hAnsi="Aptos" w:cs="Times New Roman"/>
                <w:color w:val="000000"/>
                <w:sz w:val="24"/>
                <w:szCs w:val="24"/>
              </w:rPr>
              <w:t>Sup</w:t>
            </w:r>
            <w:r w:rsidR="007B471A" w:rsidRPr="00442976">
              <w:rPr>
                <w:rFonts w:ascii="Aptos" w:hAnsi="Aptos" w:cs="Times New Roman"/>
                <w:color w:val="000000"/>
                <w:sz w:val="24"/>
                <w:szCs w:val="24"/>
              </w:rPr>
              <w:t>p</w:t>
            </w:r>
            <w:r w:rsidR="00453806" w:rsidRPr="00442976">
              <w:rPr>
                <w:rFonts w:ascii="Aptos" w:hAnsi="Aptos" w:cs="Times New Roman"/>
                <w:color w:val="000000"/>
                <w:sz w:val="24"/>
                <w:szCs w:val="24"/>
              </w:rPr>
              <w:t>lier attends to urgent orders x</w:t>
            </w:r>
            <w:r w:rsidRPr="00442976">
              <w:rPr>
                <w:rFonts w:ascii="Aptos" w:hAnsi="Aptos" w:cs="Times New Roman"/>
                <w:color w:val="000000"/>
                <w:sz w:val="24"/>
                <w:szCs w:val="24"/>
              </w:rPr>
              <w:t xml:space="preserve"> of time</w:t>
            </w:r>
          </w:p>
        </w:tc>
      </w:tr>
      <w:tr w:rsidR="007539FF" w:rsidRPr="00442976" w14:paraId="3F09BF7A" w14:textId="77777777" w:rsidTr="00C00119">
        <w:trPr>
          <w:trHeight w:val="104"/>
        </w:trPr>
        <w:tc>
          <w:tcPr>
            <w:tcW w:w="795" w:type="pct"/>
            <w:vMerge/>
            <w:tcBorders>
              <w:top w:val="nil"/>
              <w:left w:val="single" w:sz="4" w:space="0" w:color="auto"/>
              <w:bottom w:val="single" w:sz="4" w:space="0" w:color="000000"/>
              <w:right w:val="single" w:sz="4" w:space="0" w:color="auto"/>
            </w:tcBorders>
            <w:vAlign w:val="center"/>
            <w:hideMark/>
          </w:tcPr>
          <w:p w14:paraId="378DFCC7" w14:textId="77777777" w:rsidR="00663E2D" w:rsidRPr="00442976" w:rsidRDefault="00663E2D" w:rsidP="005B0661">
            <w:pPr>
              <w:rPr>
                <w:rFonts w:ascii="Aptos" w:hAnsi="Aptos" w:cs="Times New Roman"/>
                <w:b/>
                <w:bCs/>
                <w:color w:val="000000"/>
                <w:sz w:val="24"/>
                <w:szCs w:val="24"/>
              </w:rPr>
            </w:pPr>
          </w:p>
        </w:tc>
        <w:tc>
          <w:tcPr>
            <w:tcW w:w="1375" w:type="pct"/>
            <w:tcBorders>
              <w:top w:val="nil"/>
              <w:left w:val="nil"/>
              <w:bottom w:val="single" w:sz="4" w:space="0" w:color="auto"/>
              <w:right w:val="single" w:sz="4" w:space="0" w:color="auto"/>
            </w:tcBorders>
            <w:shd w:val="clear" w:color="auto" w:fill="auto"/>
            <w:noWrap/>
            <w:vAlign w:val="center"/>
            <w:hideMark/>
          </w:tcPr>
          <w:p w14:paraId="5D271CC8" w14:textId="77777777" w:rsidR="00663E2D" w:rsidRPr="00442976" w:rsidRDefault="00663E2D" w:rsidP="005B0661">
            <w:pPr>
              <w:rPr>
                <w:rFonts w:ascii="Aptos" w:hAnsi="Aptos" w:cs="Times New Roman"/>
                <w:color w:val="000000"/>
                <w:sz w:val="24"/>
                <w:szCs w:val="24"/>
              </w:rPr>
            </w:pPr>
            <w:r w:rsidRPr="00442976">
              <w:rPr>
                <w:rFonts w:ascii="Aptos" w:hAnsi="Aptos" w:cs="Times New Roman"/>
                <w:color w:val="000000"/>
                <w:sz w:val="24"/>
                <w:szCs w:val="24"/>
              </w:rPr>
              <w:t>Issue resolution</w:t>
            </w:r>
          </w:p>
        </w:tc>
        <w:tc>
          <w:tcPr>
            <w:tcW w:w="2829" w:type="pct"/>
            <w:tcBorders>
              <w:top w:val="nil"/>
              <w:left w:val="nil"/>
              <w:bottom w:val="single" w:sz="4" w:space="0" w:color="auto"/>
              <w:right w:val="single" w:sz="4" w:space="0" w:color="auto"/>
            </w:tcBorders>
            <w:shd w:val="clear" w:color="auto" w:fill="auto"/>
            <w:noWrap/>
            <w:vAlign w:val="center"/>
            <w:hideMark/>
          </w:tcPr>
          <w:p w14:paraId="4088113A" w14:textId="1351D0CD" w:rsidR="00663E2D" w:rsidRPr="00442976" w:rsidRDefault="00DB0864" w:rsidP="005B0661">
            <w:pPr>
              <w:rPr>
                <w:rFonts w:ascii="Aptos" w:hAnsi="Aptos" w:cs="Times New Roman"/>
                <w:color w:val="000000"/>
                <w:sz w:val="24"/>
                <w:szCs w:val="24"/>
              </w:rPr>
            </w:pPr>
            <w:r w:rsidRPr="00442976">
              <w:rPr>
                <w:rFonts w:ascii="Aptos" w:hAnsi="Aptos" w:cs="Times New Roman"/>
                <w:color w:val="000000"/>
                <w:sz w:val="24"/>
                <w:szCs w:val="24"/>
              </w:rPr>
              <w:t>10</w:t>
            </w:r>
            <w:r w:rsidR="00453806" w:rsidRPr="00442976">
              <w:rPr>
                <w:rFonts w:ascii="Aptos" w:hAnsi="Aptos" w:cs="Times New Roman"/>
                <w:color w:val="000000"/>
                <w:sz w:val="24"/>
                <w:szCs w:val="24"/>
              </w:rPr>
              <w:t>%</w:t>
            </w:r>
            <w:r w:rsidR="00663E2D" w:rsidRPr="00442976">
              <w:rPr>
                <w:rFonts w:ascii="Aptos" w:hAnsi="Aptos" w:cs="Times New Roman"/>
                <w:color w:val="000000"/>
                <w:sz w:val="24"/>
                <w:szCs w:val="24"/>
              </w:rPr>
              <w:t xml:space="preserve"> of operational issues are resolved within </w:t>
            </w:r>
            <w:r w:rsidRPr="00442976">
              <w:rPr>
                <w:rFonts w:ascii="Aptos" w:hAnsi="Aptos" w:cs="Times New Roman"/>
                <w:color w:val="000000"/>
                <w:sz w:val="24"/>
                <w:szCs w:val="24"/>
              </w:rPr>
              <w:t>72</w:t>
            </w:r>
            <w:r w:rsidR="00663E2D" w:rsidRPr="00442976">
              <w:rPr>
                <w:rFonts w:ascii="Aptos" w:hAnsi="Aptos" w:cs="Times New Roman"/>
                <w:color w:val="000000"/>
                <w:sz w:val="24"/>
                <w:szCs w:val="24"/>
              </w:rPr>
              <w:t xml:space="preserve"> hours of notification</w:t>
            </w:r>
          </w:p>
        </w:tc>
      </w:tr>
    </w:tbl>
    <w:p w14:paraId="74038A40" w14:textId="77777777" w:rsidR="00663E2D" w:rsidRPr="00442976" w:rsidRDefault="00663E2D" w:rsidP="005B0661">
      <w:pPr>
        <w:ind w:left="720"/>
        <w:rPr>
          <w:rFonts w:ascii="Aptos" w:hAnsi="Aptos" w:cs="Times New Roman"/>
          <w:sz w:val="24"/>
          <w:szCs w:val="24"/>
        </w:rPr>
      </w:pPr>
    </w:p>
    <w:p w14:paraId="46DBBEC6" w14:textId="77777777" w:rsidR="008E6D7A" w:rsidRPr="00442976" w:rsidRDefault="008E6D7A" w:rsidP="005B0661">
      <w:pPr>
        <w:numPr>
          <w:ilvl w:val="0"/>
          <w:numId w:val="5"/>
        </w:numPr>
        <w:rPr>
          <w:rFonts w:ascii="Aptos" w:hAnsi="Aptos" w:cs="Times New Roman"/>
          <w:sz w:val="24"/>
          <w:szCs w:val="24"/>
        </w:rPr>
      </w:pPr>
      <w:r w:rsidRPr="00442976">
        <w:rPr>
          <w:rFonts w:ascii="Aptos" w:hAnsi="Aptos" w:cs="Times New Roman"/>
          <w:b/>
          <w:bCs/>
          <w:sz w:val="24"/>
          <w:szCs w:val="24"/>
        </w:rPr>
        <w:t>SLA</w:t>
      </w:r>
    </w:p>
    <w:tbl>
      <w:tblPr>
        <w:tblW w:w="4991" w:type="pct"/>
        <w:tblInd w:w="-5"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1492"/>
        <w:gridCol w:w="1319"/>
        <w:gridCol w:w="1400"/>
        <w:gridCol w:w="4789"/>
      </w:tblGrid>
      <w:tr w:rsidR="007B471A" w:rsidRPr="00442976" w14:paraId="51FAE66C" w14:textId="77777777" w:rsidTr="00D80053">
        <w:tc>
          <w:tcPr>
            <w:tcW w:w="845" w:type="pct"/>
            <w:tcBorders>
              <w:bottom w:val="single" w:sz="12" w:space="0" w:color="F4B083"/>
            </w:tcBorders>
            <w:shd w:val="clear" w:color="auto" w:fill="auto"/>
            <w:vAlign w:val="center"/>
          </w:tcPr>
          <w:p w14:paraId="77327FC7" w14:textId="77777777" w:rsidR="007B471A" w:rsidRPr="00442976" w:rsidRDefault="007B471A" w:rsidP="005B0661">
            <w:pPr>
              <w:rPr>
                <w:rFonts w:ascii="Aptos" w:hAnsi="Aptos" w:cs="Times New Roman"/>
                <w:b/>
                <w:bCs/>
                <w:sz w:val="24"/>
                <w:szCs w:val="24"/>
              </w:rPr>
            </w:pPr>
            <w:r w:rsidRPr="00442976">
              <w:rPr>
                <w:rFonts w:ascii="Aptos" w:hAnsi="Aptos" w:cs="Times New Roman"/>
                <w:b/>
                <w:bCs/>
                <w:sz w:val="24"/>
                <w:szCs w:val="24"/>
              </w:rPr>
              <w:t>Severity</w:t>
            </w:r>
          </w:p>
        </w:tc>
        <w:tc>
          <w:tcPr>
            <w:tcW w:w="749" w:type="pct"/>
            <w:tcBorders>
              <w:bottom w:val="single" w:sz="12" w:space="0" w:color="F4B083"/>
            </w:tcBorders>
            <w:shd w:val="clear" w:color="auto" w:fill="auto"/>
            <w:vAlign w:val="center"/>
          </w:tcPr>
          <w:p w14:paraId="675CEAEE" w14:textId="77777777" w:rsidR="007B471A" w:rsidRPr="00442976" w:rsidRDefault="007B471A" w:rsidP="005B0661">
            <w:pPr>
              <w:rPr>
                <w:rFonts w:ascii="Aptos" w:hAnsi="Aptos" w:cs="Times New Roman"/>
                <w:b/>
                <w:bCs/>
                <w:sz w:val="24"/>
                <w:szCs w:val="24"/>
              </w:rPr>
            </w:pPr>
            <w:r w:rsidRPr="00442976">
              <w:rPr>
                <w:rFonts w:ascii="Aptos" w:hAnsi="Aptos" w:cs="Times New Roman"/>
                <w:b/>
                <w:bCs/>
                <w:sz w:val="24"/>
                <w:szCs w:val="24"/>
              </w:rPr>
              <w:t>Response Time</w:t>
            </w:r>
          </w:p>
        </w:tc>
        <w:tc>
          <w:tcPr>
            <w:tcW w:w="730" w:type="pct"/>
            <w:tcBorders>
              <w:bottom w:val="single" w:sz="12" w:space="0" w:color="F4B083"/>
            </w:tcBorders>
            <w:shd w:val="clear" w:color="auto" w:fill="auto"/>
            <w:vAlign w:val="center"/>
          </w:tcPr>
          <w:p w14:paraId="72AD8D31" w14:textId="77777777" w:rsidR="007B471A" w:rsidRPr="00442976" w:rsidRDefault="007B471A" w:rsidP="005B0661">
            <w:pPr>
              <w:rPr>
                <w:rFonts w:ascii="Aptos" w:hAnsi="Aptos" w:cs="Times New Roman"/>
                <w:b/>
                <w:bCs/>
                <w:sz w:val="24"/>
                <w:szCs w:val="24"/>
              </w:rPr>
            </w:pPr>
            <w:r w:rsidRPr="00442976">
              <w:rPr>
                <w:rFonts w:ascii="Aptos" w:hAnsi="Aptos" w:cs="Times New Roman"/>
                <w:b/>
                <w:bCs/>
                <w:sz w:val="24"/>
                <w:szCs w:val="24"/>
              </w:rPr>
              <w:t>Resolution Time</w:t>
            </w:r>
          </w:p>
        </w:tc>
        <w:tc>
          <w:tcPr>
            <w:tcW w:w="2676" w:type="pct"/>
            <w:tcBorders>
              <w:bottom w:val="single" w:sz="12" w:space="0" w:color="F4B083"/>
            </w:tcBorders>
            <w:shd w:val="clear" w:color="auto" w:fill="auto"/>
            <w:vAlign w:val="center"/>
          </w:tcPr>
          <w:p w14:paraId="070E7DC0" w14:textId="77777777" w:rsidR="007B471A" w:rsidRPr="00442976" w:rsidRDefault="007B471A" w:rsidP="005B0661">
            <w:pPr>
              <w:rPr>
                <w:rFonts w:ascii="Aptos" w:hAnsi="Aptos" w:cs="Times New Roman"/>
                <w:b/>
                <w:bCs/>
                <w:sz w:val="24"/>
                <w:szCs w:val="24"/>
              </w:rPr>
            </w:pPr>
            <w:r w:rsidRPr="00442976">
              <w:rPr>
                <w:rFonts w:ascii="Aptos" w:hAnsi="Aptos" w:cs="Times New Roman"/>
                <w:b/>
                <w:bCs/>
                <w:sz w:val="24"/>
                <w:szCs w:val="24"/>
              </w:rPr>
              <w:t>Description</w:t>
            </w:r>
          </w:p>
        </w:tc>
      </w:tr>
      <w:tr w:rsidR="007B471A" w:rsidRPr="00442976" w14:paraId="31CE488F" w14:textId="77777777" w:rsidTr="00D80053">
        <w:tc>
          <w:tcPr>
            <w:tcW w:w="845" w:type="pct"/>
            <w:shd w:val="clear" w:color="auto" w:fill="FBE4D5"/>
            <w:vAlign w:val="center"/>
          </w:tcPr>
          <w:p w14:paraId="21669581" w14:textId="77777777" w:rsidR="007B471A" w:rsidRPr="00442976" w:rsidRDefault="007B471A" w:rsidP="005448CE">
            <w:pPr>
              <w:spacing w:after="0"/>
              <w:rPr>
                <w:rFonts w:ascii="Aptos" w:hAnsi="Aptos" w:cs="Times New Roman"/>
                <w:b/>
                <w:bCs/>
                <w:sz w:val="24"/>
                <w:szCs w:val="24"/>
              </w:rPr>
            </w:pPr>
            <w:r w:rsidRPr="00442976">
              <w:rPr>
                <w:rFonts w:ascii="Aptos" w:hAnsi="Aptos" w:cs="Times New Roman"/>
                <w:b/>
                <w:bCs/>
                <w:sz w:val="24"/>
                <w:szCs w:val="24"/>
              </w:rPr>
              <w:t>Level 1</w:t>
            </w:r>
          </w:p>
        </w:tc>
        <w:tc>
          <w:tcPr>
            <w:tcW w:w="749" w:type="pct"/>
            <w:shd w:val="clear" w:color="auto" w:fill="FBE4D5"/>
            <w:vAlign w:val="center"/>
          </w:tcPr>
          <w:p w14:paraId="77822849" w14:textId="77777777" w:rsidR="007B471A" w:rsidRPr="00442976" w:rsidRDefault="007B471A" w:rsidP="005448CE">
            <w:pPr>
              <w:spacing w:after="0"/>
              <w:rPr>
                <w:rFonts w:ascii="Aptos" w:hAnsi="Aptos" w:cs="Times New Roman"/>
                <w:sz w:val="24"/>
                <w:szCs w:val="24"/>
              </w:rPr>
            </w:pPr>
            <w:r w:rsidRPr="00442976">
              <w:rPr>
                <w:rFonts w:ascii="Aptos" w:hAnsi="Aptos" w:cs="Times New Roman"/>
                <w:sz w:val="24"/>
                <w:szCs w:val="24"/>
              </w:rPr>
              <w:t>1 hr</w:t>
            </w:r>
          </w:p>
        </w:tc>
        <w:tc>
          <w:tcPr>
            <w:tcW w:w="730" w:type="pct"/>
            <w:shd w:val="clear" w:color="auto" w:fill="FBE4D5"/>
            <w:vAlign w:val="center"/>
          </w:tcPr>
          <w:p w14:paraId="57508216" w14:textId="77777777" w:rsidR="007B471A" w:rsidRPr="00442976" w:rsidRDefault="00453806" w:rsidP="005448CE">
            <w:pPr>
              <w:spacing w:after="0"/>
              <w:rPr>
                <w:rFonts w:ascii="Aptos" w:hAnsi="Aptos" w:cs="Times New Roman"/>
                <w:sz w:val="24"/>
                <w:szCs w:val="24"/>
              </w:rPr>
            </w:pPr>
            <w:r w:rsidRPr="00442976">
              <w:rPr>
                <w:rFonts w:ascii="Aptos" w:hAnsi="Aptos" w:cs="Times New Roman"/>
                <w:sz w:val="24"/>
                <w:szCs w:val="24"/>
              </w:rPr>
              <w:t>72</w:t>
            </w:r>
            <w:r w:rsidR="007B471A" w:rsidRPr="00442976">
              <w:rPr>
                <w:rFonts w:ascii="Aptos" w:hAnsi="Aptos" w:cs="Times New Roman"/>
                <w:sz w:val="24"/>
                <w:szCs w:val="24"/>
              </w:rPr>
              <w:t xml:space="preserve"> hrs</w:t>
            </w:r>
          </w:p>
        </w:tc>
        <w:tc>
          <w:tcPr>
            <w:tcW w:w="2676" w:type="pct"/>
            <w:shd w:val="clear" w:color="auto" w:fill="FBE4D5"/>
          </w:tcPr>
          <w:p w14:paraId="469B72B7" w14:textId="77777777" w:rsidR="007B471A" w:rsidRPr="00442976" w:rsidRDefault="007B471A" w:rsidP="005448CE">
            <w:pPr>
              <w:spacing w:after="0"/>
              <w:rPr>
                <w:rFonts w:ascii="Aptos" w:hAnsi="Aptos" w:cs="Times New Roman"/>
                <w:sz w:val="24"/>
                <w:szCs w:val="24"/>
              </w:rPr>
            </w:pPr>
            <w:r w:rsidRPr="00442976">
              <w:rPr>
                <w:rFonts w:ascii="Aptos" w:hAnsi="Aptos" w:cs="Times New Roman"/>
                <w:b/>
                <w:sz w:val="24"/>
                <w:szCs w:val="24"/>
              </w:rPr>
              <w:t xml:space="preserve">Minor: </w:t>
            </w:r>
            <w:r w:rsidRPr="00442976">
              <w:rPr>
                <w:rFonts w:ascii="Aptos" w:hAnsi="Aptos" w:cs="Times New Roman"/>
                <w:sz w:val="24"/>
                <w:szCs w:val="24"/>
              </w:rPr>
              <w:t>Non-service impacting.</w:t>
            </w:r>
          </w:p>
          <w:p w14:paraId="548C9F76" w14:textId="77777777" w:rsidR="007B471A" w:rsidRPr="00442976" w:rsidRDefault="007B471A" w:rsidP="005448CE">
            <w:pPr>
              <w:spacing w:after="0"/>
              <w:rPr>
                <w:rFonts w:ascii="Aptos" w:hAnsi="Aptos" w:cs="Times New Roman"/>
                <w:sz w:val="24"/>
                <w:szCs w:val="24"/>
              </w:rPr>
            </w:pPr>
            <w:r w:rsidRPr="00442976">
              <w:rPr>
                <w:rFonts w:ascii="Aptos" w:hAnsi="Aptos" w:cs="Times New Roman"/>
                <w:sz w:val="24"/>
                <w:szCs w:val="24"/>
              </w:rPr>
              <w:t>Problems with no immediate impacts to business.</w:t>
            </w:r>
          </w:p>
        </w:tc>
      </w:tr>
      <w:tr w:rsidR="007B471A" w:rsidRPr="00442976" w14:paraId="2026DF7D" w14:textId="77777777" w:rsidTr="00D80053">
        <w:tc>
          <w:tcPr>
            <w:tcW w:w="845" w:type="pct"/>
            <w:shd w:val="clear" w:color="auto" w:fill="auto"/>
            <w:vAlign w:val="center"/>
          </w:tcPr>
          <w:p w14:paraId="51C275DB" w14:textId="77777777" w:rsidR="007B471A" w:rsidRPr="00442976" w:rsidRDefault="007B471A" w:rsidP="005448CE">
            <w:pPr>
              <w:spacing w:after="0"/>
              <w:rPr>
                <w:rFonts w:ascii="Aptos" w:hAnsi="Aptos" w:cs="Times New Roman"/>
                <w:b/>
                <w:bCs/>
                <w:sz w:val="24"/>
                <w:szCs w:val="24"/>
              </w:rPr>
            </w:pPr>
            <w:r w:rsidRPr="00442976">
              <w:rPr>
                <w:rFonts w:ascii="Aptos" w:hAnsi="Aptos" w:cs="Times New Roman"/>
                <w:b/>
                <w:bCs/>
                <w:sz w:val="24"/>
                <w:szCs w:val="24"/>
              </w:rPr>
              <w:t>Level 2</w:t>
            </w:r>
          </w:p>
        </w:tc>
        <w:tc>
          <w:tcPr>
            <w:tcW w:w="749" w:type="pct"/>
            <w:shd w:val="clear" w:color="auto" w:fill="auto"/>
            <w:vAlign w:val="center"/>
          </w:tcPr>
          <w:p w14:paraId="2C303F95" w14:textId="77777777" w:rsidR="007B471A" w:rsidRPr="00442976" w:rsidRDefault="00453806" w:rsidP="005448CE">
            <w:pPr>
              <w:spacing w:after="0"/>
              <w:rPr>
                <w:rFonts w:ascii="Aptos" w:hAnsi="Aptos" w:cs="Times New Roman"/>
                <w:sz w:val="24"/>
                <w:szCs w:val="24"/>
              </w:rPr>
            </w:pPr>
            <w:r w:rsidRPr="00442976">
              <w:rPr>
                <w:rFonts w:ascii="Aptos" w:hAnsi="Aptos" w:cs="Times New Roman"/>
                <w:sz w:val="24"/>
                <w:szCs w:val="24"/>
              </w:rPr>
              <w:t>30 mins</w:t>
            </w:r>
          </w:p>
        </w:tc>
        <w:tc>
          <w:tcPr>
            <w:tcW w:w="730" w:type="pct"/>
            <w:shd w:val="clear" w:color="auto" w:fill="auto"/>
            <w:vAlign w:val="center"/>
          </w:tcPr>
          <w:p w14:paraId="5203F59E" w14:textId="77777777" w:rsidR="007B471A" w:rsidRPr="00442976" w:rsidRDefault="00453806" w:rsidP="005448CE">
            <w:pPr>
              <w:spacing w:after="0"/>
              <w:rPr>
                <w:rFonts w:ascii="Aptos" w:hAnsi="Aptos" w:cs="Times New Roman"/>
                <w:sz w:val="24"/>
                <w:szCs w:val="24"/>
              </w:rPr>
            </w:pPr>
            <w:r w:rsidRPr="00442976">
              <w:rPr>
                <w:rFonts w:ascii="Aptos" w:hAnsi="Aptos" w:cs="Times New Roman"/>
                <w:sz w:val="24"/>
                <w:szCs w:val="24"/>
              </w:rPr>
              <w:t>12</w:t>
            </w:r>
            <w:r w:rsidR="007B471A" w:rsidRPr="00442976">
              <w:rPr>
                <w:rFonts w:ascii="Aptos" w:hAnsi="Aptos" w:cs="Times New Roman"/>
                <w:sz w:val="24"/>
                <w:szCs w:val="24"/>
              </w:rPr>
              <w:t xml:space="preserve"> hrs</w:t>
            </w:r>
          </w:p>
        </w:tc>
        <w:tc>
          <w:tcPr>
            <w:tcW w:w="2676" w:type="pct"/>
            <w:shd w:val="clear" w:color="auto" w:fill="auto"/>
          </w:tcPr>
          <w:p w14:paraId="7CF29AF7" w14:textId="77777777" w:rsidR="007B471A" w:rsidRPr="00442976" w:rsidRDefault="007B471A" w:rsidP="005448CE">
            <w:pPr>
              <w:spacing w:after="0"/>
              <w:rPr>
                <w:rFonts w:ascii="Aptos" w:hAnsi="Aptos" w:cs="Times New Roman"/>
                <w:sz w:val="24"/>
                <w:szCs w:val="24"/>
              </w:rPr>
            </w:pPr>
            <w:r w:rsidRPr="00442976">
              <w:rPr>
                <w:rFonts w:ascii="Aptos" w:hAnsi="Aptos" w:cs="Times New Roman"/>
                <w:b/>
                <w:sz w:val="24"/>
                <w:szCs w:val="24"/>
              </w:rPr>
              <w:t xml:space="preserve">Major: </w:t>
            </w:r>
            <w:r w:rsidRPr="00442976">
              <w:rPr>
                <w:rFonts w:ascii="Aptos" w:hAnsi="Aptos" w:cs="Times New Roman"/>
                <w:sz w:val="24"/>
                <w:szCs w:val="24"/>
              </w:rPr>
              <w:t>Service impacting.</w:t>
            </w:r>
          </w:p>
          <w:p w14:paraId="022FFD81" w14:textId="77777777" w:rsidR="007B471A" w:rsidRPr="00442976" w:rsidRDefault="007B471A" w:rsidP="005448CE">
            <w:pPr>
              <w:spacing w:after="0"/>
              <w:rPr>
                <w:rFonts w:ascii="Aptos" w:hAnsi="Aptos" w:cs="Times New Roman"/>
                <w:sz w:val="24"/>
                <w:szCs w:val="24"/>
              </w:rPr>
            </w:pPr>
            <w:r w:rsidRPr="00442976">
              <w:rPr>
                <w:rFonts w:ascii="Aptos" w:hAnsi="Aptos" w:cs="Times New Roman"/>
                <w:sz w:val="24"/>
                <w:szCs w:val="24"/>
              </w:rPr>
              <w:t xml:space="preserve">Problem will hamper system performance or will create difficulty in rendering the service. </w:t>
            </w:r>
          </w:p>
          <w:p w14:paraId="061CF670" w14:textId="77777777" w:rsidR="007B471A" w:rsidRPr="00442976" w:rsidRDefault="007B471A" w:rsidP="005448CE">
            <w:pPr>
              <w:spacing w:after="0"/>
              <w:rPr>
                <w:rFonts w:ascii="Aptos" w:hAnsi="Aptos" w:cs="Times New Roman"/>
                <w:b/>
                <w:sz w:val="24"/>
                <w:szCs w:val="24"/>
              </w:rPr>
            </w:pPr>
            <w:r w:rsidRPr="00442976">
              <w:rPr>
                <w:rFonts w:ascii="Aptos" w:hAnsi="Aptos" w:cs="Times New Roman"/>
                <w:sz w:val="24"/>
                <w:szCs w:val="24"/>
              </w:rPr>
              <w:t>System or sub-system can be used but with degraded performance.</w:t>
            </w:r>
            <w:r w:rsidRPr="00442976">
              <w:rPr>
                <w:rFonts w:ascii="Aptos" w:hAnsi="Aptos" w:cs="Times New Roman"/>
                <w:b/>
                <w:sz w:val="24"/>
                <w:szCs w:val="24"/>
              </w:rPr>
              <w:t xml:space="preserve"> </w:t>
            </w:r>
          </w:p>
        </w:tc>
      </w:tr>
      <w:tr w:rsidR="007B471A" w:rsidRPr="00442976" w14:paraId="0346EEFD" w14:textId="77777777" w:rsidTr="00D80053">
        <w:trPr>
          <w:trHeight w:val="521"/>
        </w:trPr>
        <w:tc>
          <w:tcPr>
            <w:tcW w:w="845" w:type="pct"/>
            <w:shd w:val="clear" w:color="auto" w:fill="FBE4D5"/>
            <w:vAlign w:val="center"/>
          </w:tcPr>
          <w:p w14:paraId="0E587CBF" w14:textId="77777777" w:rsidR="007B471A" w:rsidRPr="00442976" w:rsidRDefault="007B471A" w:rsidP="005448CE">
            <w:pPr>
              <w:spacing w:after="0"/>
              <w:rPr>
                <w:rFonts w:ascii="Aptos" w:hAnsi="Aptos" w:cs="Times New Roman"/>
                <w:b/>
                <w:bCs/>
                <w:sz w:val="24"/>
                <w:szCs w:val="24"/>
              </w:rPr>
            </w:pPr>
            <w:r w:rsidRPr="00442976">
              <w:rPr>
                <w:rFonts w:ascii="Aptos" w:hAnsi="Aptos" w:cs="Times New Roman"/>
                <w:b/>
                <w:bCs/>
                <w:sz w:val="24"/>
                <w:szCs w:val="24"/>
              </w:rPr>
              <w:t>Level 3</w:t>
            </w:r>
          </w:p>
        </w:tc>
        <w:tc>
          <w:tcPr>
            <w:tcW w:w="749" w:type="pct"/>
            <w:shd w:val="clear" w:color="auto" w:fill="FBE4D5"/>
            <w:vAlign w:val="center"/>
          </w:tcPr>
          <w:p w14:paraId="73B65468" w14:textId="77777777" w:rsidR="007B471A" w:rsidRPr="00442976" w:rsidRDefault="00453806" w:rsidP="005448CE">
            <w:pPr>
              <w:spacing w:after="0"/>
              <w:rPr>
                <w:rFonts w:ascii="Aptos" w:hAnsi="Aptos" w:cs="Times New Roman"/>
                <w:sz w:val="24"/>
                <w:szCs w:val="24"/>
              </w:rPr>
            </w:pPr>
            <w:r w:rsidRPr="00442976">
              <w:rPr>
                <w:rFonts w:ascii="Aptos" w:hAnsi="Aptos" w:cs="Times New Roman"/>
                <w:sz w:val="24"/>
                <w:szCs w:val="24"/>
              </w:rPr>
              <w:t>15</w:t>
            </w:r>
            <w:r w:rsidR="007B471A" w:rsidRPr="00442976">
              <w:rPr>
                <w:rFonts w:ascii="Aptos" w:hAnsi="Aptos" w:cs="Times New Roman"/>
                <w:sz w:val="24"/>
                <w:szCs w:val="24"/>
              </w:rPr>
              <w:t xml:space="preserve"> mins</w:t>
            </w:r>
          </w:p>
        </w:tc>
        <w:tc>
          <w:tcPr>
            <w:tcW w:w="730" w:type="pct"/>
            <w:shd w:val="clear" w:color="auto" w:fill="FBE4D5"/>
            <w:vAlign w:val="center"/>
          </w:tcPr>
          <w:p w14:paraId="34D11800" w14:textId="77777777" w:rsidR="007B471A" w:rsidRPr="00442976" w:rsidRDefault="007B471A" w:rsidP="005448CE">
            <w:pPr>
              <w:spacing w:after="0"/>
              <w:rPr>
                <w:rFonts w:ascii="Aptos" w:hAnsi="Aptos" w:cs="Times New Roman"/>
                <w:sz w:val="24"/>
                <w:szCs w:val="24"/>
              </w:rPr>
            </w:pPr>
            <w:r w:rsidRPr="00442976">
              <w:rPr>
                <w:rFonts w:ascii="Aptos" w:hAnsi="Aptos" w:cs="Times New Roman"/>
                <w:sz w:val="24"/>
                <w:szCs w:val="24"/>
              </w:rPr>
              <w:t>2 hrs</w:t>
            </w:r>
          </w:p>
        </w:tc>
        <w:tc>
          <w:tcPr>
            <w:tcW w:w="2676" w:type="pct"/>
            <w:shd w:val="clear" w:color="auto" w:fill="FBE4D5"/>
          </w:tcPr>
          <w:p w14:paraId="54927DC2" w14:textId="77777777" w:rsidR="007B471A" w:rsidRPr="00442976" w:rsidRDefault="007B471A" w:rsidP="005448CE">
            <w:pPr>
              <w:spacing w:after="0"/>
              <w:rPr>
                <w:rFonts w:ascii="Aptos" w:hAnsi="Aptos" w:cs="Times New Roman"/>
                <w:sz w:val="24"/>
                <w:szCs w:val="24"/>
              </w:rPr>
            </w:pPr>
            <w:r w:rsidRPr="00442976">
              <w:rPr>
                <w:rFonts w:ascii="Aptos" w:hAnsi="Aptos" w:cs="Times New Roman"/>
                <w:b/>
                <w:sz w:val="24"/>
                <w:szCs w:val="24"/>
              </w:rPr>
              <w:t>Critical:</w:t>
            </w:r>
            <w:r w:rsidRPr="00442976">
              <w:rPr>
                <w:rFonts w:ascii="Aptos" w:hAnsi="Aptos" w:cs="Times New Roman"/>
                <w:sz w:val="24"/>
                <w:szCs w:val="24"/>
              </w:rPr>
              <w:t xml:space="preserve"> Out of Service.</w:t>
            </w:r>
          </w:p>
          <w:p w14:paraId="12EF5971" w14:textId="77777777" w:rsidR="007B471A" w:rsidRPr="00442976" w:rsidRDefault="007B471A" w:rsidP="005448CE">
            <w:pPr>
              <w:spacing w:after="0"/>
              <w:rPr>
                <w:rFonts w:ascii="Aptos" w:hAnsi="Aptos" w:cs="Times New Roman"/>
                <w:sz w:val="24"/>
                <w:szCs w:val="24"/>
              </w:rPr>
            </w:pPr>
            <w:r w:rsidRPr="00442976">
              <w:rPr>
                <w:rFonts w:ascii="Aptos" w:hAnsi="Aptos" w:cs="Times New Roman"/>
                <w:sz w:val="24"/>
                <w:szCs w:val="24"/>
              </w:rPr>
              <w:t>Disrupts regular business operation &amp; result in downtime. Entire system unusable.</w:t>
            </w:r>
          </w:p>
        </w:tc>
      </w:tr>
    </w:tbl>
    <w:p w14:paraId="7C4C090C" w14:textId="75C221A3" w:rsidR="00950E5E" w:rsidRPr="00442976" w:rsidRDefault="008E6D7A" w:rsidP="00D81550">
      <w:pPr>
        <w:numPr>
          <w:ilvl w:val="0"/>
          <w:numId w:val="7"/>
        </w:numPr>
        <w:rPr>
          <w:rFonts w:ascii="Aptos" w:hAnsi="Aptos" w:cs="Times New Roman"/>
          <w:sz w:val="24"/>
          <w:szCs w:val="24"/>
        </w:rPr>
      </w:pPr>
      <w:r w:rsidRPr="00442976">
        <w:rPr>
          <w:rFonts w:ascii="Aptos" w:hAnsi="Aptos" w:cs="Times New Roman"/>
          <w:b/>
          <w:bCs/>
          <w:sz w:val="24"/>
          <w:szCs w:val="24"/>
        </w:rPr>
        <w:t>Warranty</w:t>
      </w:r>
      <w:r w:rsidRPr="00442976">
        <w:rPr>
          <w:rFonts w:ascii="Aptos" w:hAnsi="Aptos" w:cs="Times New Roman"/>
          <w:sz w:val="24"/>
          <w:szCs w:val="24"/>
        </w:rPr>
        <w:br/>
      </w:r>
      <w:r w:rsidR="001A5CE9" w:rsidRPr="00442976">
        <w:rPr>
          <w:rFonts w:ascii="Aptos" w:hAnsi="Aptos" w:cs="Times New Roman"/>
          <w:sz w:val="24"/>
          <w:szCs w:val="24"/>
        </w:rPr>
        <w:t xml:space="preserve">The Service Provider warrants the </w:t>
      </w:r>
      <w:r w:rsidR="00C41CA4">
        <w:rPr>
          <w:rFonts w:ascii="Aptos" w:hAnsi="Aptos" w:cs="Times New Roman"/>
          <w:sz w:val="24"/>
          <w:szCs w:val="24"/>
        </w:rPr>
        <w:t>Cybersecurity</w:t>
      </w:r>
      <w:r w:rsidR="001A5CE9" w:rsidRPr="00442976">
        <w:rPr>
          <w:rFonts w:ascii="Aptos" w:hAnsi="Aptos" w:cs="Times New Roman"/>
          <w:sz w:val="24"/>
          <w:szCs w:val="24"/>
        </w:rPr>
        <w:t xml:space="preserve"> solution to be free from defects in material and workmanship for a period of live service from the date of deployment. During this warranty period, the Service Provider agrees to promptly address and rectify any defects identified by the client. This warranty does not cover damages resulting from misuse, unauthorized modifications, or improper handling of the solution. The Service Provider's liability is limited to repair or replacement of the defective components of the </w:t>
      </w:r>
      <w:r w:rsidR="00237F45">
        <w:rPr>
          <w:rFonts w:ascii="Aptos" w:hAnsi="Aptos" w:cs="Times New Roman"/>
          <w:sz w:val="24"/>
          <w:szCs w:val="24"/>
        </w:rPr>
        <w:t>Cybersecurity</w:t>
      </w:r>
      <w:r w:rsidR="001A5CE9" w:rsidRPr="00442976">
        <w:rPr>
          <w:rFonts w:ascii="Aptos" w:hAnsi="Aptos" w:cs="Times New Roman"/>
          <w:sz w:val="24"/>
          <w:szCs w:val="24"/>
        </w:rPr>
        <w:t xml:space="preserve"> solution.</w:t>
      </w:r>
    </w:p>
    <w:p w14:paraId="383AE920" w14:textId="55B4FCFC" w:rsidR="008E6D7A" w:rsidRPr="00442976" w:rsidRDefault="008E6D7A" w:rsidP="00D81550">
      <w:pPr>
        <w:numPr>
          <w:ilvl w:val="0"/>
          <w:numId w:val="7"/>
        </w:numPr>
        <w:rPr>
          <w:rFonts w:ascii="Aptos" w:hAnsi="Aptos" w:cs="Times New Roman"/>
          <w:sz w:val="24"/>
          <w:szCs w:val="24"/>
        </w:rPr>
      </w:pPr>
      <w:r w:rsidRPr="00442976">
        <w:rPr>
          <w:rFonts w:ascii="Aptos" w:hAnsi="Aptos" w:cs="Times New Roman"/>
          <w:b/>
          <w:bCs/>
          <w:sz w:val="24"/>
          <w:szCs w:val="24"/>
        </w:rPr>
        <w:t>AMC (if required)</w:t>
      </w:r>
      <w:r w:rsidRPr="00442976">
        <w:rPr>
          <w:rFonts w:ascii="Aptos" w:hAnsi="Aptos" w:cs="Times New Roman"/>
          <w:sz w:val="24"/>
          <w:szCs w:val="24"/>
        </w:rPr>
        <w:br/>
      </w:r>
      <w:r w:rsidR="006E6997" w:rsidRPr="00442976">
        <w:rPr>
          <w:rFonts w:ascii="Aptos" w:hAnsi="Aptos" w:cs="Times New Roman"/>
          <w:sz w:val="24"/>
          <w:szCs w:val="24"/>
        </w:rPr>
        <w:t xml:space="preserve">On the sold </w:t>
      </w:r>
      <w:r w:rsidR="00950E5E" w:rsidRPr="00442976">
        <w:rPr>
          <w:rFonts w:ascii="Aptos" w:hAnsi="Aptos" w:cs="Times New Roman"/>
          <w:sz w:val="24"/>
          <w:szCs w:val="24"/>
        </w:rPr>
        <w:t>solution</w:t>
      </w:r>
      <w:r w:rsidR="006E6997" w:rsidRPr="00442976">
        <w:rPr>
          <w:rFonts w:ascii="Aptos" w:hAnsi="Aptos" w:cs="Times New Roman"/>
          <w:sz w:val="24"/>
          <w:szCs w:val="24"/>
        </w:rPr>
        <w:t xml:space="preserve">, to ensure better service AMC (Annual Maintenance Contract) </w:t>
      </w:r>
      <w:r w:rsidR="001A5CE9" w:rsidRPr="00442976">
        <w:rPr>
          <w:rFonts w:ascii="Aptos" w:hAnsi="Aptos" w:cs="Times New Roman"/>
          <w:sz w:val="24"/>
          <w:szCs w:val="24"/>
        </w:rPr>
        <w:t>may</w:t>
      </w:r>
      <w:r w:rsidR="006E6997" w:rsidRPr="00442976">
        <w:rPr>
          <w:rFonts w:ascii="Aptos" w:hAnsi="Aptos" w:cs="Times New Roman"/>
          <w:sz w:val="24"/>
          <w:szCs w:val="24"/>
        </w:rPr>
        <w:t xml:space="preserve"> be applicable to customer. That AMC value might vary</w:t>
      </w:r>
      <w:r w:rsidR="001836FE" w:rsidRPr="00442976">
        <w:rPr>
          <w:rFonts w:ascii="Aptos" w:hAnsi="Aptos" w:cs="Times New Roman"/>
          <w:sz w:val="24"/>
          <w:szCs w:val="24"/>
        </w:rPr>
        <w:t xml:space="preserve">; </w:t>
      </w:r>
      <w:r w:rsidR="001A5CE9" w:rsidRPr="00442976">
        <w:rPr>
          <w:rFonts w:ascii="Aptos" w:hAnsi="Aptos" w:cs="Times New Roman"/>
          <w:sz w:val="24"/>
          <w:szCs w:val="24"/>
        </w:rPr>
        <w:t>axentec</w:t>
      </w:r>
      <w:r w:rsidR="006E6997" w:rsidRPr="00442976">
        <w:rPr>
          <w:rFonts w:ascii="Aptos" w:hAnsi="Aptos" w:cs="Times New Roman"/>
          <w:sz w:val="24"/>
          <w:szCs w:val="24"/>
        </w:rPr>
        <w:t xml:space="preserve"> and Partner will decide on the percentage depending on the deal strategy. AMC details will be enclosed with all the deals and submitted to customer.  </w:t>
      </w:r>
    </w:p>
    <w:p w14:paraId="470E4525" w14:textId="77777777" w:rsidR="002F6333" w:rsidRPr="00442976" w:rsidRDefault="002F6333" w:rsidP="005B0661">
      <w:pPr>
        <w:rPr>
          <w:rFonts w:ascii="Aptos" w:hAnsi="Aptos" w:cs="Times New Roman"/>
          <w:sz w:val="24"/>
          <w:szCs w:val="24"/>
        </w:rPr>
      </w:pPr>
    </w:p>
    <w:sectPr w:rsidR="002F6333" w:rsidRPr="00442976" w:rsidSect="0066124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6A2D5" w14:textId="77777777" w:rsidR="0045379B" w:rsidRDefault="0045379B" w:rsidP="00C00119">
      <w:pPr>
        <w:spacing w:after="0" w:line="240" w:lineRule="auto"/>
      </w:pPr>
      <w:r>
        <w:separator/>
      </w:r>
    </w:p>
  </w:endnote>
  <w:endnote w:type="continuationSeparator" w:id="0">
    <w:p w14:paraId="2F282CBF" w14:textId="77777777" w:rsidR="0045379B" w:rsidRDefault="0045379B" w:rsidP="00C00119">
      <w:pPr>
        <w:spacing w:after="0" w:line="240" w:lineRule="auto"/>
      </w:pPr>
      <w:r>
        <w:continuationSeparator/>
      </w:r>
    </w:p>
  </w:endnote>
  <w:endnote w:type="continuationNotice" w:id="1">
    <w:p w14:paraId="23E3C697" w14:textId="77777777" w:rsidR="0045379B" w:rsidRDefault="00453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FBAF" w14:textId="77777777" w:rsidR="0045379B" w:rsidRDefault="0045379B" w:rsidP="00C00119">
      <w:pPr>
        <w:spacing w:after="0" w:line="240" w:lineRule="auto"/>
      </w:pPr>
      <w:r>
        <w:separator/>
      </w:r>
    </w:p>
  </w:footnote>
  <w:footnote w:type="continuationSeparator" w:id="0">
    <w:p w14:paraId="5CF97641" w14:textId="77777777" w:rsidR="0045379B" w:rsidRDefault="0045379B" w:rsidP="00C00119">
      <w:pPr>
        <w:spacing w:after="0" w:line="240" w:lineRule="auto"/>
      </w:pPr>
      <w:r>
        <w:continuationSeparator/>
      </w:r>
    </w:p>
  </w:footnote>
  <w:footnote w:type="continuationNotice" w:id="1">
    <w:p w14:paraId="03624D30" w14:textId="77777777" w:rsidR="0045379B" w:rsidRDefault="004537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661"/>
    <w:multiLevelType w:val="hybridMultilevel"/>
    <w:tmpl w:val="AE0A3F4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F5FA1"/>
    <w:multiLevelType w:val="multilevel"/>
    <w:tmpl w:val="F7AA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4779F"/>
    <w:multiLevelType w:val="hybridMultilevel"/>
    <w:tmpl w:val="AE0A3F4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46058"/>
    <w:multiLevelType w:val="multilevel"/>
    <w:tmpl w:val="AE30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00C6C"/>
    <w:multiLevelType w:val="hybridMultilevel"/>
    <w:tmpl w:val="DFCE9528"/>
    <w:lvl w:ilvl="0" w:tplc="7A269176">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1D532EF9"/>
    <w:multiLevelType w:val="multilevel"/>
    <w:tmpl w:val="FE8E4100"/>
    <w:lvl w:ilvl="0">
      <w:start w:val="1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F95B24"/>
    <w:multiLevelType w:val="multilevel"/>
    <w:tmpl w:val="ADB4639C"/>
    <w:lvl w:ilvl="0">
      <w:start w:val="1"/>
      <w:numFmt w:val="decimal"/>
      <w:lvlText w:val="%1."/>
      <w:lvlJc w:val="left"/>
      <w:pPr>
        <w:tabs>
          <w:tab w:val="num" w:pos="630"/>
        </w:tabs>
        <w:ind w:left="630" w:hanging="360"/>
      </w:pPr>
      <w:rPr>
        <w:rFonts w:ascii="Times New Roman" w:eastAsiaTheme="minorHAnsi" w:hAnsi="Times New Roman" w:cs="Times New Roman"/>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7" w15:restartNumberingAfterBreak="0">
    <w:nsid w:val="3EF1696F"/>
    <w:multiLevelType w:val="multilevel"/>
    <w:tmpl w:val="4AFE3F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BF202A"/>
    <w:multiLevelType w:val="hybridMultilevel"/>
    <w:tmpl w:val="65BC359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55B96DF4"/>
    <w:multiLevelType w:val="multilevel"/>
    <w:tmpl w:val="D5D2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DA5875"/>
    <w:multiLevelType w:val="multilevel"/>
    <w:tmpl w:val="B12EC9D6"/>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F26D2A"/>
    <w:multiLevelType w:val="hybridMultilevel"/>
    <w:tmpl w:val="9926C914"/>
    <w:lvl w:ilvl="0" w:tplc="FFFFFFFF">
      <w:start w:val="1"/>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75B27438"/>
    <w:multiLevelType w:val="hybridMultilevel"/>
    <w:tmpl w:val="AE0A3F4E"/>
    <w:lvl w:ilvl="0" w:tplc="F9A26E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FC27FE"/>
    <w:multiLevelType w:val="hybridMultilevel"/>
    <w:tmpl w:val="EC482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199147">
    <w:abstractNumId w:val="6"/>
  </w:num>
  <w:num w:numId="2" w16cid:durableId="363751241">
    <w:abstractNumId w:val="9"/>
  </w:num>
  <w:num w:numId="3" w16cid:durableId="1382368966">
    <w:abstractNumId w:val="10"/>
  </w:num>
  <w:num w:numId="4" w16cid:durableId="1186481890">
    <w:abstractNumId w:val="3"/>
  </w:num>
  <w:num w:numId="5" w16cid:durableId="371153456">
    <w:abstractNumId w:val="7"/>
  </w:num>
  <w:num w:numId="6" w16cid:durableId="838161498">
    <w:abstractNumId w:val="1"/>
  </w:num>
  <w:num w:numId="7" w16cid:durableId="1310668077">
    <w:abstractNumId w:val="5"/>
  </w:num>
  <w:num w:numId="8" w16cid:durableId="195121249">
    <w:abstractNumId w:val="12"/>
  </w:num>
  <w:num w:numId="9" w16cid:durableId="1405682971">
    <w:abstractNumId w:val="4"/>
  </w:num>
  <w:num w:numId="10" w16cid:durableId="1612131104">
    <w:abstractNumId w:val="2"/>
  </w:num>
  <w:num w:numId="11" w16cid:durableId="1498032630">
    <w:abstractNumId w:val="0"/>
  </w:num>
  <w:num w:numId="12" w16cid:durableId="2118132389">
    <w:abstractNumId w:val="11"/>
  </w:num>
  <w:num w:numId="13" w16cid:durableId="574438545">
    <w:abstractNumId w:val="8"/>
  </w:num>
  <w:num w:numId="14" w16cid:durableId="8251657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7A"/>
    <w:rsid w:val="00030FB7"/>
    <w:rsid w:val="00042E58"/>
    <w:rsid w:val="000611F1"/>
    <w:rsid w:val="00084D84"/>
    <w:rsid w:val="00094B0A"/>
    <w:rsid w:val="000A2DBC"/>
    <w:rsid w:val="000A519C"/>
    <w:rsid w:val="000C0C24"/>
    <w:rsid w:val="001576F5"/>
    <w:rsid w:val="001641E3"/>
    <w:rsid w:val="001760AF"/>
    <w:rsid w:val="00181B7F"/>
    <w:rsid w:val="001836FE"/>
    <w:rsid w:val="00197E7F"/>
    <w:rsid w:val="001A5CE9"/>
    <w:rsid w:val="001B2812"/>
    <w:rsid w:val="001D23BD"/>
    <w:rsid w:val="001E4E5A"/>
    <w:rsid w:val="00202399"/>
    <w:rsid w:val="00203CBA"/>
    <w:rsid w:val="00223EF1"/>
    <w:rsid w:val="002361A8"/>
    <w:rsid w:val="00237F45"/>
    <w:rsid w:val="002412A3"/>
    <w:rsid w:val="002779AB"/>
    <w:rsid w:val="002C23B5"/>
    <w:rsid w:val="002F6333"/>
    <w:rsid w:val="00312054"/>
    <w:rsid w:val="00326B9E"/>
    <w:rsid w:val="00330A5F"/>
    <w:rsid w:val="00342955"/>
    <w:rsid w:val="00390FE8"/>
    <w:rsid w:val="003914C2"/>
    <w:rsid w:val="0039353D"/>
    <w:rsid w:val="003A40CF"/>
    <w:rsid w:val="003B3C89"/>
    <w:rsid w:val="003D6D1B"/>
    <w:rsid w:val="003F2CE2"/>
    <w:rsid w:val="003F7DD6"/>
    <w:rsid w:val="00424B29"/>
    <w:rsid w:val="00442976"/>
    <w:rsid w:val="0045379B"/>
    <w:rsid w:val="00453806"/>
    <w:rsid w:val="004762B8"/>
    <w:rsid w:val="00477D29"/>
    <w:rsid w:val="004A2563"/>
    <w:rsid w:val="004B761C"/>
    <w:rsid w:val="004E0361"/>
    <w:rsid w:val="004E24CA"/>
    <w:rsid w:val="004E3617"/>
    <w:rsid w:val="004E681C"/>
    <w:rsid w:val="004F1797"/>
    <w:rsid w:val="004F19A3"/>
    <w:rsid w:val="00505107"/>
    <w:rsid w:val="0052354D"/>
    <w:rsid w:val="00535216"/>
    <w:rsid w:val="00536048"/>
    <w:rsid w:val="005448CE"/>
    <w:rsid w:val="00546E17"/>
    <w:rsid w:val="0055029E"/>
    <w:rsid w:val="00560787"/>
    <w:rsid w:val="0057302A"/>
    <w:rsid w:val="005849DC"/>
    <w:rsid w:val="005B0661"/>
    <w:rsid w:val="005B0B1C"/>
    <w:rsid w:val="005B4CAE"/>
    <w:rsid w:val="005D6C12"/>
    <w:rsid w:val="005E30AD"/>
    <w:rsid w:val="005F58EB"/>
    <w:rsid w:val="0061239A"/>
    <w:rsid w:val="0062433D"/>
    <w:rsid w:val="00625EC5"/>
    <w:rsid w:val="00635C33"/>
    <w:rsid w:val="00640803"/>
    <w:rsid w:val="00645CAF"/>
    <w:rsid w:val="00646200"/>
    <w:rsid w:val="00656B55"/>
    <w:rsid w:val="00661248"/>
    <w:rsid w:val="00663E2D"/>
    <w:rsid w:val="00672E99"/>
    <w:rsid w:val="00690B63"/>
    <w:rsid w:val="006D0810"/>
    <w:rsid w:val="006D159B"/>
    <w:rsid w:val="006E6997"/>
    <w:rsid w:val="006F7C8F"/>
    <w:rsid w:val="00705E91"/>
    <w:rsid w:val="00712035"/>
    <w:rsid w:val="00737106"/>
    <w:rsid w:val="007539FF"/>
    <w:rsid w:val="00766250"/>
    <w:rsid w:val="00771765"/>
    <w:rsid w:val="00793DE7"/>
    <w:rsid w:val="007B471A"/>
    <w:rsid w:val="007D0C33"/>
    <w:rsid w:val="007E3137"/>
    <w:rsid w:val="007F46A6"/>
    <w:rsid w:val="007F6DE4"/>
    <w:rsid w:val="00800B45"/>
    <w:rsid w:val="00801714"/>
    <w:rsid w:val="00811B1B"/>
    <w:rsid w:val="00823139"/>
    <w:rsid w:val="00824314"/>
    <w:rsid w:val="00840AC7"/>
    <w:rsid w:val="008467A2"/>
    <w:rsid w:val="0084719F"/>
    <w:rsid w:val="0086601D"/>
    <w:rsid w:val="0086601F"/>
    <w:rsid w:val="00892AE4"/>
    <w:rsid w:val="00893982"/>
    <w:rsid w:val="0089597A"/>
    <w:rsid w:val="008A4547"/>
    <w:rsid w:val="008C0492"/>
    <w:rsid w:val="008D6CE5"/>
    <w:rsid w:val="008E33FA"/>
    <w:rsid w:val="008E4ACE"/>
    <w:rsid w:val="008E4D69"/>
    <w:rsid w:val="008E60D8"/>
    <w:rsid w:val="008E6D7A"/>
    <w:rsid w:val="008F2927"/>
    <w:rsid w:val="008F63CA"/>
    <w:rsid w:val="0090082E"/>
    <w:rsid w:val="009175D3"/>
    <w:rsid w:val="0092343B"/>
    <w:rsid w:val="0092446D"/>
    <w:rsid w:val="009416CA"/>
    <w:rsid w:val="00950E5E"/>
    <w:rsid w:val="00965A55"/>
    <w:rsid w:val="009B373C"/>
    <w:rsid w:val="009C368E"/>
    <w:rsid w:val="009D7E63"/>
    <w:rsid w:val="009E4AB7"/>
    <w:rsid w:val="00A55767"/>
    <w:rsid w:val="00A76880"/>
    <w:rsid w:val="00AA2E3B"/>
    <w:rsid w:val="00AC22C0"/>
    <w:rsid w:val="00AC5832"/>
    <w:rsid w:val="00B344B8"/>
    <w:rsid w:val="00B40D20"/>
    <w:rsid w:val="00B54F77"/>
    <w:rsid w:val="00B6657A"/>
    <w:rsid w:val="00B729E1"/>
    <w:rsid w:val="00B811B0"/>
    <w:rsid w:val="00B8269C"/>
    <w:rsid w:val="00B85078"/>
    <w:rsid w:val="00B9178A"/>
    <w:rsid w:val="00BC0FBD"/>
    <w:rsid w:val="00BC18B7"/>
    <w:rsid w:val="00BE56AC"/>
    <w:rsid w:val="00C00119"/>
    <w:rsid w:val="00C124E7"/>
    <w:rsid w:val="00C41CA4"/>
    <w:rsid w:val="00C54614"/>
    <w:rsid w:val="00C61FF2"/>
    <w:rsid w:val="00C827B4"/>
    <w:rsid w:val="00C95BC0"/>
    <w:rsid w:val="00CA2169"/>
    <w:rsid w:val="00CA6897"/>
    <w:rsid w:val="00CA7B7E"/>
    <w:rsid w:val="00CB6900"/>
    <w:rsid w:val="00CE3850"/>
    <w:rsid w:val="00CE7E65"/>
    <w:rsid w:val="00CF6E05"/>
    <w:rsid w:val="00D02C02"/>
    <w:rsid w:val="00D112E8"/>
    <w:rsid w:val="00D32842"/>
    <w:rsid w:val="00D61503"/>
    <w:rsid w:val="00D7112C"/>
    <w:rsid w:val="00D80053"/>
    <w:rsid w:val="00D81550"/>
    <w:rsid w:val="00D94817"/>
    <w:rsid w:val="00DB0864"/>
    <w:rsid w:val="00DC43D0"/>
    <w:rsid w:val="00E112D9"/>
    <w:rsid w:val="00E20C62"/>
    <w:rsid w:val="00E560C2"/>
    <w:rsid w:val="00E5634D"/>
    <w:rsid w:val="00EA3477"/>
    <w:rsid w:val="00EA3528"/>
    <w:rsid w:val="00EC15D6"/>
    <w:rsid w:val="00ED3BB3"/>
    <w:rsid w:val="00ED79CA"/>
    <w:rsid w:val="00EE1BB0"/>
    <w:rsid w:val="00EE39EA"/>
    <w:rsid w:val="00EE7391"/>
    <w:rsid w:val="00F008B8"/>
    <w:rsid w:val="00F10E21"/>
    <w:rsid w:val="00F22857"/>
    <w:rsid w:val="00F345A8"/>
    <w:rsid w:val="00F422E6"/>
    <w:rsid w:val="00F50F0C"/>
    <w:rsid w:val="00F6065F"/>
    <w:rsid w:val="00F638E0"/>
    <w:rsid w:val="00F7304A"/>
    <w:rsid w:val="00F76FED"/>
    <w:rsid w:val="00F91BCD"/>
    <w:rsid w:val="00FD5B7A"/>
    <w:rsid w:val="00FE1B88"/>
    <w:rsid w:val="00FE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DDDA"/>
  <w15:chartTrackingRefBased/>
  <w15:docId w15:val="{EF7711FA-E789-4F76-8B60-CC593936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119"/>
  </w:style>
  <w:style w:type="paragraph" w:styleId="Footer">
    <w:name w:val="footer"/>
    <w:basedOn w:val="Normal"/>
    <w:link w:val="FooterChar"/>
    <w:uiPriority w:val="99"/>
    <w:unhideWhenUsed/>
    <w:rsid w:val="00C00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119"/>
  </w:style>
  <w:style w:type="paragraph" w:styleId="ListParagraph">
    <w:name w:val="List Paragraph"/>
    <w:basedOn w:val="Normal"/>
    <w:uiPriority w:val="34"/>
    <w:qFormat/>
    <w:rsid w:val="00573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10307">
      <w:bodyDiv w:val="1"/>
      <w:marLeft w:val="0"/>
      <w:marRight w:val="0"/>
      <w:marTop w:val="0"/>
      <w:marBottom w:val="0"/>
      <w:divBdr>
        <w:top w:val="none" w:sz="0" w:space="0" w:color="auto"/>
        <w:left w:val="none" w:sz="0" w:space="0" w:color="auto"/>
        <w:bottom w:val="none" w:sz="0" w:space="0" w:color="auto"/>
        <w:right w:val="none" w:sz="0" w:space="0" w:color="auto"/>
      </w:divBdr>
    </w:div>
    <w:div w:id="271519742">
      <w:bodyDiv w:val="1"/>
      <w:marLeft w:val="0"/>
      <w:marRight w:val="0"/>
      <w:marTop w:val="0"/>
      <w:marBottom w:val="0"/>
      <w:divBdr>
        <w:top w:val="none" w:sz="0" w:space="0" w:color="auto"/>
        <w:left w:val="none" w:sz="0" w:space="0" w:color="auto"/>
        <w:bottom w:val="none" w:sz="0" w:space="0" w:color="auto"/>
        <w:right w:val="none" w:sz="0" w:space="0" w:color="auto"/>
      </w:divBdr>
    </w:div>
    <w:div w:id="290940271">
      <w:bodyDiv w:val="1"/>
      <w:marLeft w:val="0"/>
      <w:marRight w:val="0"/>
      <w:marTop w:val="0"/>
      <w:marBottom w:val="0"/>
      <w:divBdr>
        <w:top w:val="none" w:sz="0" w:space="0" w:color="auto"/>
        <w:left w:val="none" w:sz="0" w:space="0" w:color="auto"/>
        <w:bottom w:val="none" w:sz="0" w:space="0" w:color="auto"/>
        <w:right w:val="none" w:sz="0" w:space="0" w:color="auto"/>
      </w:divBdr>
    </w:div>
    <w:div w:id="345178237">
      <w:bodyDiv w:val="1"/>
      <w:marLeft w:val="0"/>
      <w:marRight w:val="0"/>
      <w:marTop w:val="0"/>
      <w:marBottom w:val="0"/>
      <w:divBdr>
        <w:top w:val="none" w:sz="0" w:space="0" w:color="auto"/>
        <w:left w:val="none" w:sz="0" w:space="0" w:color="auto"/>
        <w:bottom w:val="none" w:sz="0" w:space="0" w:color="auto"/>
        <w:right w:val="none" w:sz="0" w:space="0" w:color="auto"/>
      </w:divBdr>
    </w:div>
    <w:div w:id="381557420">
      <w:bodyDiv w:val="1"/>
      <w:marLeft w:val="0"/>
      <w:marRight w:val="0"/>
      <w:marTop w:val="0"/>
      <w:marBottom w:val="0"/>
      <w:divBdr>
        <w:top w:val="none" w:sz="0" w:space="0" w:color="auto"/>
        <w:left w:val="none" w:sz="0" w:space="0" w:color="auto"/>
        <w:bottom w:val="none" w:sz="0" w:space="0" w:color="auto"/>
        <w:right w:val="none" w:sz="0" w:space="0" w:color="auto"/>
      </w:divBdr>
    </w:div>
    <w:div w:id="443229425">
      <w:bodyDiv w:val="1"/>
      <w:marLeft w:val="0"/>
      <w:marRight w:val="0"/>
      <w:marTop w:val="0"/>
      <w:marBottom w:val="0"/>
      <w:divBdr>
        <w:top w:val="none" w:sz="0" w:space="0" w:color="auto"/>
        <w:left w:val="none" w:sz="0" w:space="0" w:color="auto"/>
        <w:bottom w:val="none" w:sz="0" w:space="0" w:color="auto"/>
        <w:right w:val="none" w:sz="0" w:space="0" w:color="auto"/>
      </w:divBdr>
    </w:div>
    <w:div w:id="481972325">
      <w:bodyDiv w:val="1"/>
      <w:marLeft w:val="0"/>
      <w:marRight w:val="0"/>
      <w:marTop w:val="0"/>
      <w:marBottom w:val="0"/>
      <w:divBdr>
        <w:top w:val="none" w:sz="0" w:space="0" w:color="auto"/>
        <w:left w:val="none" w:sz="0" w:space="0" w:color="auto"/>
        <w:bottom w:val="none" w:sz="0" w:space="0" w:color="auto"/>
        <w:right w:val="none" w:sz="0" w:space="0" w:color="auto"/>
      </w:divBdr>
    </w:div>
    <w:div w:id="986517314">
      <w:bodyDiv w:val="1"/>
      <w:marLeft w:val="0"/>
      <w:marRight w:val="0"/>
      <w:marTop w:val="0"/>
      <w:marBottom w:val="0"/>
      <w:divBdr>
        <w:top w:val="none" w:sz="0" w:space="0" w:color="auto"/>
        <w:left w:val="none" w:sz="0" w:space="0" w:color="auto"/>
        <w:bottom w:val="none" w:sz="0" w:space="0" w:color="auto"/>
        <w:right w:val="none" w:sz="0" w:space="0" w:color="auto"/>
      </w:divBdr>
    </w:div>
    <w:div w:id="1629627253">
      <w:bodyDiv w:val="1"/>
      <w:marLeft w:val="0"/>
      <w:marRight w:val="0"/>
      <w:marTop w:val="0"/>
      <w:marBottom w:val="0"/>
      <w:divBdr>
        <w:top w:val="none" w:sz="0" w:space="0" w:color="auto"/>
        <w:left w:val="none" w:sz="0" w:space="0" w:color="auto"/>
        <w:bottom w:val="none" w:sz="0" w:space="0" w:color="auto"/>
        <w:right w:val="none" w:sz="0" w:space="0" w:color="auto"/>
      </w:divBdr>
    </w:div>
    <w:div w:id="17193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6a4e701-711d-4335-bd7f-2da921864f22}" enabled="1" method="Standard" siteId="{255b709d-ce46-478e-b485-e237f988c923}" removed="0"/>
</clbl:labelList>
</file>

<file path=docProps/app.xml><?xml version="1.0" encoding="utf-8"?>
<Properties xmlns="http://schemas.openxmlformats.org/officeDocument/2006/extended-properties" xmlns:vt="http://schemas.openxmlformats.org/officeDocument/2006/docPropsVTypes">
  <Template>Normal</Template>
  <TotalTime>24</TotalTime>
  <Pages>7</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Irfan/EB/Intern/Irfan Morshed (Email: irfan.morshed@robi.com.bd)</dc:creator>
  <cp:keywords/>
  <dc:description/>
  <cp:lastModifiedBy>Islam/Operation/Khondoker Eftekharul Islam (Email: khondokereftekharul@axentec.com.bd)</cp:lastModifiedBy>
  <cp:revision>4</cp:revision>
  <dcterms:created xsi:type="dcterms:W3CDTF">2024-04-08T08:21:00Z</dcterms:created>
  <dcterms:modified xsi:type="dcterms:W3CDTF">2024-04-08T08:40:00Z</dcterms:modified>
</cp:coreProperties>
</file>